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2CB09" w14:textId="0604237B" w:rsidR="004549E8" w:rsidRPr="003E2EE2" w:rsidRDefault="004549E8" w:rsidP="003E2EE2">
      <w:pPr>
        <w:pStyle w:val="Nzov"/>
        <w:spacing w:after="120"/>
        <w:rPr>
          <w:rStyle w:val="tlid-translation"/>
          <w:rFonts w:ascii="Arial" w:hAnsi="Arial" w:cs="Arial"/>
          <w:sz w:val="52"/>
        </w:rPr>
      </w:pPr>
      <w:proofErr w:type="spellStart"/>
      <w:r w:rsidRPr="003E2EE2">
        <w:rPr>
          <w:rStyle w:val="tlid-translation"/>
          <w:rFonts w:ascii="Arial" w:hAnsi="Arial" w:cs="Arial"/>
          <w:sz w:val="52"/>
        </w:rPr>
        <w:t>Supplier</w:t>
      </w:r>
      <w:proofErr w:type="spellEnd"/>
      <w:r w:rsidRPr="003E2EE2">
        <w:rPr>
          <w:rStyle w:val="tlid-translation"/>
          <w:rFonts w:ascii="Arial" w:hAnsi="Arial" w:cs="Arial"/>
          <w:sz w:val="52"/>
        </w:rPr>
        <w:t xml:space="preserve"> </w:t>
      </w:r>
      <w:proofErr w:type="spellStart"/>
      <w:r w:rsidRPr="003E2EE2">
        <w:rPr>
          <w:rStyle w:val="tlid-translation"/>
          <w:rFonts w:ascii="Arial" w:hAnsi="Arial" w:cs="Arial"/>
          <w:sz w:val="52"/>
        </w:rPr>
        <w:t>Sustainability</w:t>
      </w:r>
      <w:proofErr w:type="spellEnd"/>
      <w:r w:rsidRPr="003E2EE2">
        <w:rPr>
          <w:rStyle w:val="tlid-translation"/>
          <w:rFonts w:ascii="Arial" w:hAnsi="Arial" w:cs="Arial"/>
          <w:sz w:val="52"/>
        </w:rPr>
        <w:t xml:space="preserve"> </w:t>
      </w:r>
      <w:proofErr w:type="spellStart"/>
      <w:r w:rsidRPr="003E2EE2">
        <w:rPr>
          <w:rStyle w:val="tlid-translation"/>
          <w:rFonts w:ascii="Arial" w:hAnsi="Arial" w:cs="Arial"/>
          <w:sz w:val="52"/>
        </w:rPr>
        <w:t>Standards</w:t>
      </w:r>
      <w:proofErr w:type="spellEnd"/>
    </w:p>
    <w:p w14:paraId="2953F58F" w14:textId="77777777" w:rsidR="007B32CA" w:rsidRPr="003E2EE2" w:rsidRDefault="00BF4CA7" w:rsidP="003E2EE2">
      <w:pPr>
        <w:pStyle w:val="Nzov"/>
        <w:spacing w:after="120"/>
        <w:rPr>
          <w:rStyle w:val="tlid-translation"/>
          <w:rFonts w:ascii="Arial" w:hAnsi="Arial" w:cs="Arial"/>
          <w:sz w:val="52"/>
        </w:rPr>
      </w:pPr>
      <w:r w:rsidRPr="003E2EE2">
        <w:rPr>
          <w:rStyle w:val="tlid-translation"/>
          <w:rFonts w:ascii="Arial" w:hAnsi="Arial" w:cs="Arial"/>
          <w:sz w:val="52"/>
        </w:rPr>
        <w:t>Štandardy</w:t>
      </w:r>
      <w:r w:rsidR="004549E8" w:rsidRPr="003E2EE2">
        <w:rPr>
          <w:rStyle w:val="tlid-translation"/>
          <w:rFonts w:ascii="Arial" w:hAnsi="Arial" w:cs="Arial"/>
          <w:sz w:val="52"/>
        </w:rPr>
        <w:t xml:space="preserve"> trvalej udržateľnosti pre dodávateľov</w:t>
      </w:r>
    </w:p>
    <w:p w14:paraId="150027E6" w14:textId="77777777" w:rsidR="007B32CA" w:rsidRPr="00BF4CA7" w:rsidRDefault="007B32CA" w:rsidP="003E2EE2">
      <w:pPr>
        <w:spacing w:after="120"/>
        <w:rPr>
          <w:rStyle w:val="tlid-translation"/>
          <w:rFonts w:ascii="Arial" w:eastAsiaTheme="majorEastAsia" w:hAnsi="Arial" w:cs="Arial"/>
          <w:spacing w:val="-10"/>
          <w:kern w:val="28"/>
          <w:sz w:val="56"/>
          <w:szCs w:val="56"/>
        </w:rPr>
      </w:pPr>
    </w:p>
    <w:p w14:paraId="420757D4" w14:textId="77777777" w:rsidR="005C4BFA" w:rsidRPr="003E2EE2" w:rsidRDefault="009A332F" w:rsidP="003E2EE2">
      <w:pPr>
        <w:spacing w:after="120"/>
        <w:rPr>
          <w:rFonts w:ascii="Arial" w:hAnsi="Arial" w:cs="Arial"/>
          <w:b/>
          <w:sz w:val="28"/>
        </w:rPr>
      </w:pPr>
      <w:r w:rsidRPr="003E2EE2">
        <w:rPr>
          <w:rFonts w:ascii="Arial" w:hAnsi="Arial" w:cs="Arial"/>
          <w:b/>
          <w:sz w:val="28"/>
        </w:rPr>
        <w:t>Preambula</w:t>
      </w:r>
    </w:p>
    <w:p w14:paraId="2EC13F7A" w14:textId="32F8623F" w:rsidR="009A332F" w:rsidRPr="00BF4CA7" w:rsidRDefault="00BF4CA7" w:rsidP="003E2EE2">
      <w:pPr>
        <w:spacing w:after="120"/>
        <w:jc w:val="both"/>
        <w:rPr>
          <w:rStyle w:val="tlid-translation"/>
          <w:rFonts w:ascii="Arial" w:hAnsi="Arial" w:cs="Arial"/>
        </w:rPr>
      </w:pPr>
      <w:r>
        <w:rPr>
          <w:rStyle w:val="tlid-translation"/>
          <w:rFonts w:ascii="Arial" w:hAnsi="Arial" w:cs="Arial"/>
        </w:rPr>
        <w:t>Tento štandard</w:t>
      </w:r>
      <w:r w:rsidR="009A332F" w:rsidRPr="00BF4CA7">
        <w:rPr>
          <w:rStyle w:val="tlid-translation"/>
          <w:rFonts w:ascii="Arial" w:hAnsi="Arial" w:cs="Arial"/>
        </w:rPr>
        <w:t xml:space="preserve"> stanovuje požiadavky </w:t>
      </w:r>
      <w:r w:rsidR="00124FE3">
        <w:rPr>
          <w:rStyle w:val="tlid-translation"/>
          <w:rFonts w:ascii="Arial" w:hAnsi="Arial" w:cs="Arial"/>
        </w:rPr>
        <w:t>spoločnosti</w:t>
      </w:r>
      <w:r>
        <w:rPr>
          <w:rStyle w:val="tlid-translation"/>
          <w:rFonts w:ascii="Arial" w:hAnsi="Arial" w:cs="Arial"/>
        </w:rPr>
        <w:t xml:space="preserve"> QSR24h </w:t>
      </w:r>
      <w:r w:rsidR="00124FE3">
        <w:rPr>
          <w:rStyle w:val="tlid-translation"/>
          <w:rFonts w:ascii="Arial" w:hAnsi="Arial" w:cs="Arial"/>
        </w:rPr>
        <w:t>n</w:t>
      </w:r>
      <w:r>
        <w:rPr>
          <w:rStyle w:val="tlid-translation"/>
          <w:rFonts w:ascii="Arial" w:hAnsi="Arial" w:cs="Arial"/>
        </w:rPr>
        <w:t xml:space="preserve">a </w:t>
      </w:r>
      <w:r w:rsidR="009A332F" w:rsidRPr="00BF4CA7">
        <w:rPr>
          <w:rStyle w:val="tlid-translation"/>
          <w:rFonts w:ascii="Arial" w:hAnsi="Arial" w:cs="Arial"/>
        </w:rPr>
        <w:t xml:space="preserve">všetkých </w:t>
      </w:r>
      <w:r>
        <w:rPr>
          <w:rStyle w:val="tlid-translation"/>
          <w:rFonts w:ascii="Arial" w:hAnsi="Arial" w:cs="Arial"/>
        </w:rPr>
        <w:t xml:space="preserve">jeho </w:t>
      </w:r>
      <w:r w:rsidR="009A332F" w:rsidRPr="00BF4CA7">
        <w:rPr>
          <w:rStyle w:val="tlid-translation"/>
          <w:rFonts w:ascii="Arial" w:hAnsi="Arial" w:cs="Arial"/>
        </w:rPr>
        <w:t xml:space="preserve">dodávateľov v súvislosti s ľudskými právami a pracovnými normami, obchodnou etikou a environmentálnymi a bezpečnostnými normami. </w:t>
      </w:r>
      <w:r>
        <w:rPr>
          <w:rStyle w:val="tlid-translation"/>
          <w:rFonts w:ascii="Arial" w:hAnsi="Arial" w:cs="Arial"/>
        </w:rPr>
        <w:t xml:space="preserve">Tieto požiadavky sú platné celosvetovo </w:t>
      </w:r>
      <w:r w:rsidR="009A332F" w:rsidRPr="00BF4CA7">
        <w:rPr>
          <w:rStyle w:val="tlid-translation"/>
          <w:rFonts w:ascii="Arial" w:hAnsi="Arial" w:cs="Arial"/>
        </w:rPr>
        <w:t xml:space="preserve">a vzťahujú sa na dodávateľov </w:t>
      </w:r>
      <w:r>
        <w:rPr>
          <w:rStyle w:val="tlid-translation"/>
          <w:rFonts w:ascii="Arial" w:hAnsi="Arial" w:cs="Arial"/>
        </w:rPr>
        <w:t>tovarov</w:t>
      </w:r>
      <w:r w:rsidRPr="00BF4CA7">
        <w:rPr>
          <w:rStyle w:val="tlid-translation"/>
          <w:rFonts w:ascii="Arial" w:hAnsi="Arial" w:cs="Arial"/>
        </w:rPr>
        <w:t xml:space="preserve"> </w:t>
      </w:r>
      <w:r w:rsidR="009A332F" w:rsidRPr="00BF4CA7">
        <w:rPr>
          <w:rStyle w:val="tlid-translation"/>
          <w:rFonts w:ascii="Arial" w:hAnsi="Arial" w:cs="Arial"/>
        </w:rPr>
        <w:t>aj poskytovateľov služieb.</w:t>
      </w:r>
      <w:r w:rsidR="00124FE3">
        <w:rPr>
          <w:rStyle w:val="tlid-translation"/>
          <w:rFonts w:ascii="Arial" w:hAnsi="Arial" w:cs="Arial"/>
        </w:rPr>
        <w:t xml:space="preserve"> </w:t>
      </w:r>
      <w:r w:rsidR="009A332F" w:rsidRPr="00BF4CA7">
        <w:rPr>
          <w:rStyle w:val="tlid-translation"/>
          <w:rFonts w:ascii="Arial" w:hAnsi="Arial" w:cs="Arial"/>
        </w:rPr>
        <w:t xml:space="preserve">Spoločnosti </w:t>
      </w:r>
      <w:r>
        <w:rPr>
          <w:rStyle w:val="tlid-translation"/>
          <w:rFonts w:ascii="Arial" w:hAnsi="Arial" w:cs="Arial"/>
        </w:rPr>
        <w:t xml:space="preserve">spadajúce do reťazca aktivít QSR24h </w:t>
      </w:r>
      <w:r w:rsidR="009A332F" w:rsidRPr="00BF4CA7">
        <w:rPr>
          <w:rStyle w:val="tlid-translation"/>
          <w:rFonts w:ascii="Arial" w:hAnsi="Arial" w:cs="Arial"/>
        </w:rPr>
        <w:t xml:space="preserve">sa vyzývajú, aby tieto požiadavky postúpili svojim zamestnancom a dodávateľom a zabezpečili ich dodržiavanie. Spoločnosť </w:t>
      </w:r>
      <w:r>
        <w:rPr>
          <w:rStyle w:val="tlid-translation"/>
          <w:rFonts w:ascii="Arial" w:hAnsi="Arial" w:cs="Arial"/>
        </w:rPr>
        <w:t>QSR24h</w:t>
      </w:r>
      <w:r w:rsidRPr="00BF4CA7">
        <w:rPr>
          <w:rStyle w:val="tlid-translation"/>
          <w:rFonts w:ascii="Arial" w:hAnsi="Arial" w:cs="Arial"/>
        </w:rPr>
        <w:t xml:space="preserve"> </w:t>
      </w:r>
      <w:r w:rsidR="009A332F" w:rsidRPr="00BF4CA7">
        <w:rPr>
          <w:rStyle w:val="tlid-translation"/>
          <w:rFonts w:ascii="Arial" w:hAnsi="Arial" w:cs="Arial"/>
        </w:rPr>
        <w:t>okrem toho vyžaduje, aby je</w:t>
      </w:r>
      <w:r>
        <w:rPr>
          <w:rStyle w:val="tlid-translation"/>
          <w:rFonts w:ascii="Arial" w:hAnsi="Arial" w:cs="Arial"/>
        </w:rPr>
        <w:t>ho</w:t>
      </w:r>
      <w:r w:rsidR="009A332F" w:rsidRPr="00BF4CA7">
        <w:rPr>
          <w:rStyle w:val="tlid-translation"/>
          <w:rFonts w:ascii="Arial" w:hAnsi="Arial" w:cs="Arial"/>
        </w:rPr>
        <w:t xml:space="preserve"> obchodn</w:t>
      </w:r>
      <w:r>
        <w:rPr>
          <w:rStyle w:val="tlid-translation"/>
          <w:rFonts w:ascii="Arial" w:hAnsi="Arial" w:cs="Arial"/>
        </w:rPr>
        <w:t>í</w:t>
      </w:r>
      <w:r w:rsidR="009A332F" w:rsidRPr="00BF4CA7">
        <w:rPr>
          <w:rStyle w:val="tlid-translation"/>
          <w:rFonts w:ascii="Arial" w:hAnsi="Arial" w:cs="Arial"/>
        </w:rPr>
        <w:t xml:space="preserve"> partner</w:t>
      </w:r>
      <w:r>
        <w:rPr>
          <w:rStyle w:val="tlid-translation"/>
          <w:rFonts w:ascii="Arial" w:hAnsi="Arial" w:cs="Arial"/>
        </w:rPr>
        <w:t>i</w:t>
      </w:r>
      <w:r w:rsidR="009A332F" w:rsidRPr="00BF4CA7">
        <w:rPr>
          <w:rStyle w:val="tlid-translation"/>
          <w:rFonts w:ascii="Arial" w:hAnsi="Arial" w:cs="Arial"/>
        </w:rPr>
        <w:t xml:space="preserve"> dodržiaval všetky príslušné zákony a</w:t>
      </w:r>
      <w:r w:rsidR="00D30A9A">
        <w:rPr>
          <w:rStyle w:val="tlid-translation"/>
          <w:rFonts w:ascii="Arial" w:hAnsi="Arial" w:cs="Arial"/>
        </w:rPr>
        <w:t> </w:t>
      </w:r>
      <w:r w:rsidR="009A332F" w:rsidRPr="00BF4CA7">
        <w:rPr>
          <w:rStyle w:val="tlid-translation"/>
          <w:rFonts w:ascii="Arial" w:hAnsi="Arial" w:cs="Arial"/>
        </w:rPr>
        <w:t>práv</w:t>
      </w:r>
      <w:r w:rsidR="00D30A9A">
        <w:rPr>
          <w:rStyle w:val="tlid-translation"/>
          <w:rFonts w:ascii="Arial" w:hAnsi="Arial" w:cs="Arial"/>
        </w:rPr>
        <w:t>ne požiadavky</w:t>
      </w:r>
      <w:r w:rsidR="009A332F" w:rsidRPr="00BF4CA7">
        <w:rPr>
          <w:rStyle w:val="tlid-translation"/>
          <w:rFonts w:ascii="Arial" w:hAnsi="Arial" w:cs="Arial"/>
        </w:rPr>
        <w:t xml:space="preserve">. </w:t>
      </w:r>
    </w:p>
    <w:p w14:paraId="46ACEE88" w14:textId="43913145" w:rsidR="009A332F" w:rsidRPr="00BF4CA7" w:rsidRDefault="009A332F" w:rsidP="003E2EE2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 xml:space="preserve">Naše </w:t>
      </w:r>
      <w:r w:rsidR="00D30A9A">
        <w:rPr>
          <w:rStyle w:val="tlid-translation"/>
          <w:rFonts w:ascii="Arial" w:hAnsi="Arial" w:cs="Arial"/>
        </w:rPr>
        <w:t>požiadavky sa riadia</w:t>
      </w:r>
      <w:r w:rsidRPr="00BF4CA7">
        <w:rPr>
          <w:rStyle w:val="tlid-translation"/>
          <w:rFonts w:ascii="Arial" w:hAnsi="Arial" w:cs="Arial"/>
        </w:rPr>
        <w:t xml:space="preserve"> v súlade s</w:t>
      </w:r>
      <w:r w:rsidR="00D30A9A">
        <w:rPr>
          <w:rStyle w:val="tlid-translation"/>
          <w:rFonts w:ascii="Arial" w:hAnsi="Arial" w:cs="Arial"/>
        </w:rPr>
        <w:t>o</w:t>
      </w:r>
      <w:r w:rsidRPr="00BF4CA7">
        <w:rPr>
          <w:rStyle w:val="tlid-translation"/>
          <w:rFonts w:ascii="Arial" w:hAnsi="Arial" w:cs="Arial"/>
        </w:rPr>
        <w:t xml:space="preserve"> Všeobecnou deklaráciou ľudských práv a Globálnou dohodou OSN, Usmerneniami OECD pre nadnárodné podniky a dohovormi Medzinárodnej organizácie práce (ILO).</w:t>
      </w:r>
    </w:p>
    <w:p w14:paraId="7347AE9F" w14:textId="139B0D20" w:rsidR="009A332F" w:rsidRPr="00BF4CA7" w:rsidRDefault="009A332F" w:rsidP="003E2EE2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 xml:space="preserve">Spoločnosť </w:t>
      </w:r>
      <w:r w:rsidR="00D30A9A">
        <w:rPr>
          <w:rStyle w:val="tlid-translation"/>
          <w:rFonts w:ascii="Arial" w:hAnsi="Arial" w:cs="Arial"/>
        </w:rPr>
        <w:t>QSR24h</w:t>
      </w:r>
      <w:r w:rsidRPr="00BF4CA7">
        <w:rPr>
          <w:rStyle w:val="tlid-translation"/>
          <w:rFonts w:ascii="Arial" w:hAnsi="Arial" w:cs="Arial"/>
        </w:rPr>
        <w:t xml:space="preserve"> sa vo svojej vlastnej podnikovej praxi riadi rovnakými ustanoveniami, pokiaľ ide o podnikanie, etiku podnikania, ochranu životného prostredia a bezpečnosť.</w:t>
      </w:r>
    </w:p>
    <w:p w14:paraId="2002F416" w14:textId="70F9D834" w:rsidR="009A332F" w:rsidRPr="00BF4CA7" w:rsidRDefault="00D30A9A" w:rsidP="003E2EE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QSR24h</w:t>
      </w:r>
      <w:r w:rsidRPr="00BF4CA7">
        <w:rPr>
          <w:rFonts w:ascii="Arial" w:hAnsi="Arial" w:cs="Arial"/>
        </w:rPr>
        <w:t xml:space="preserve"> </w:t>
      </w:r>
      <w:r w:rsidR="009A332F" w:rsidRPr="00BF4CA7">
        <w:rPr>
          <w:rFonts w:ascii="Arial" w:hAnsi="Arial" w:cs="Arial"/>
        </w:rPr>
        <w:t xml:space="preserve">poskytuje </w:t>
      </w:r>
      <w:r>
        <w:rPr>
          <w:rFonts w:ascii="Arial" w:hAnsi="Arial" w:cs="Arial"/>
        </w:rPr>
        <w:t xml:space="preserve">svojim </w:t>
      </w:r>
      <w:r w:rsidR="009A332F" w:rsidRPr="00BF4CA7">
        <w:rPr>
          <w:rFonts w:ascii="Arial" w:hAnsi="Arial" w:cs="Arial"/>
        </w:rPr>
        <w:t>dodávateľom cielené informácie</w:t>
      </w:r>
      <w:r w:rsidR="00124FE3">
        <w:rPr>
          <w:rFonts w:ascii="Arial" w:hAnsi="Arial" w:cs="Arial"/>
        </w:rPr>
        <w:t>,</w:t>
      </w:r>
      <w:r w:rsidR="009A332F" w:rsidRPr="00BF4CA7">
        <w:rPr>
          <w:rFonts w:ascii="Arial" w:hAnsi="Arial" w:cs="Arial"/>
        </w:rPr>
        <w:t xml:space="preserve"> </w:t>
      </w:r>
      <w:r w:rsidR="00124FE3">
        <w:rPr>
          <w:rFonts w:ascii="Arial" w:hAnsi="Arial" w:cs="Arial"/>
        </w:rPr>
        <w:t>prípadne</w:t>
      </w:r>
      <w:r w:rsidR="00124FE3" w:rsidRPr="00BF4CA7">
        <w:rPr>
          <w:rFonts w:ascii="Arial" w:hAnsi="Arial" w:cs="Arial"/>
        </w:rPr>
        <w:t xml:space="preserve"> </w:t>
      </w:r>
      <w:r w:rsidR="009A332F" w:rsidRPr="00BF4CA7">
        <w:rPr>
          <w:rFonts w:ascii="Arial" w:hAnsi="Arial" w:cs="Arial"/>
        </w:rPr>
        <w:t xml:space="preserve">školenia, aby dodávateľom pomohol aplikovať požiadavky v praxi. Okrem toho si spoločnosť </w:t>
      </w:r>
      <w:r>
        <w:rPr>
          <w:rFonts w:ascii="Arial" w:hAnsi="Arial" w:cs="Arial"/>
        </w:rPr>
        <w:t>QSR24h</w:t>
      </w:r>
      <w:r w:rsidRPr="00BF4CA7">
        <w:rPr>
          <w:rFonts w:ascii="Arial" w:hAnsi="Arial" w:cs="Arial"/>
        </w:rPr>
        <w:t xml:space="preserve"> </w:t>
      </w:r>
      <w:r w:rsidR="009A332F" w:rsidRPr="00BF4CA7">
        <w:rPr>
          <w:rFonts w:ascii="Arial" w:hAnsi="Arial" w:cs="Arial"/>
        </w:rPr>
        <w:t xml:space="preserve">vyhradzuje právo monitorovať dodržiavanie týchto zásad a vyvodzuje potrebné dôsledky v prípade ich nedodržania. </w:t>
      </w:r>
    </w:p>
    <w:p w14:paraId="2C5AC03E" w14:textId="77777777" w:rsidR="009A332F" w:rsidRPr="00BF4CA7" w:rsidRDefault="009A332F" w:rsidP="003E2EE2">
      <w:pPr>
        <w:spacing w:after="120"/>
        <w:rPr>
          <w:rFonts w:ascii="Arial" w:hAnsi="Arial" w:cs="Arial"/>
        </w:rPr>
      </w:pPr>
    </w:p>
    <w:p w14:paraId="308DD29B" w14:textId="77777777" w:rsidR="009A332F" w:rsidRPr="003E2EE2" w:rsidRDefault="009A332F" w:rsidP="003E2EE2">
      <w:pPr>
        <w:spacing w:after="120"/>
        <w:rPr>
          <w:rFonts w:ascii="Arial" w:hAnsi="Arial" w:cs="Arial"/>
          <w:b/>
          <w:sz w:val="28"/>
        </w:rPr>
      </w:pPr>
      <w:r w:rsidRPr="003E2EE2">
        <w:rPr>
          <w:rFonts w:ascii="Arial" w:hAnsi="Arial" w:cs="Arial"/>
          <w:b/>
          <w:sz w:val="28"/>
        </w:rPr>
        <w:t>I. Pracovné požiadavky</w:t>
      </w:r>
    </w:p>
    <w:p w14:paraId="4BD5541B" w14:textId="77777777" w:rsidR="00D30A9A" w:rsidRPr="003E2EE2" w:rsidRDefault="007B32CA" w:rsidP="003E2EE2">
      <w:pPr>
        <w:spacing w:after="120"/>
        <w:jc w:val="both"/>
        <w:rPr>
          <w:rStyle w:val="tlid-translation"/>
          <w:rFonts w:ascii="Arial" w:hAnsi="Arial" w:cs="Arial"/>
          <w:b/>
          <w:sz w:val="24"/>
        </w:rPr>
      </w:pPr>
      <w:r w:rsidRPr="003E2EE2">
        <w:rPr>
          <w:rStyle w:val="tlid-translation"/>
          <w:rFonts w:ascii="Arial" w:hAnsi="Arial" w:cs="Arial"/>
          <w:b/>
          <w:sz w:val="24"/>
        </w:rPr>
        <w:t>1. Dodržiavanie ľudských práv</w:t>
      </w:r>
    </w:p>
    <w:p w14:paraId="52087ACE" w14:textId="56F2D205" w:rsidR="00D30A9A" w:rsidRDefault="007B32CA" w:rsidP="003E2EE2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 xml:space="preserve">Vyzývame dodávateľov, aby rešpektovali a presadzovali medzinárodne uznávané ľudské práva. Dodávatelia by sa </w:t>
      </w:r>
      <w:r w:rsidR="00DD7C9E">
        <w:rPr>
          <w:rStyle w:val="tlid-translation"/>
          <w:rFonts w:ascii="Arial" w:hAnsi="Arial" w:cs="Arial"/>
        </w:rPr>
        <w:t>musia</w:t>
      </w:r>
      <w:r w:rsidR="00DD7C9E" w:rsidRPr="00BF4CA7">
        <w:rPr>
          <w:rStyle w:val="tlid-translation"/>
          <w:rFonts w:ascii="Arial" w:hAnsi="Arial" w:cs="Arial"/>
        </w:rPr>
        <w:t xml:space="preserve"> </w:t>
      </w:r>
      <w:r w:rsidRPr="00BF4CA7">
        <w:rPr>
          <w:rStyle w:val="tlid-translation"/>
          <w:rFonts w:ascii="Arial" w:hAnsi="Arial" w:cs="Arial"/>
        </w:rPr>
        <w:t>snažiť zabezpečiť, aby oni, ich obchodní partneri a ich dodávatelia neporušovali alebo sa nezúčastňovali porušovania ľudských práv vo všetkých svojich obchodných činnostiach.</w:t>
      </w:r>
    </w:p>
    <w:p w14:paraId="2A5C195D" w14:textId="3C6FE095" w:rsidR="00D30A9A" w:rsidRPr="003E2EE2" w:rsidRDefault="007B32CA" w:rsidP="003E2EE2">
      <w:pPr>
        <w:spacing w:after="120"/>
        <w:jc w:val="both"/>
        <w:rPr>
          <w:rStyle w:val="tlid-translation"/>
          <w:rFonts w:ascii="Arial" w:hAnsi="Arial" w:cs="Arial"/>
          <w:b/>
        </w:rPr>
      </w:pPr>
      <w:r w:rsidRPr="00BF4CA7">
        <w:rPr>
          <w:rFonts w:ascii="Arial" w:hAnsi="Arial" w:cs="Arial"/>
        </w:rPr>
        <w:br/>
      </w:r>
      <w:r w:rsidRPr="003E2EE2">
        <w:rPr>
          <w:rStyle w:val="tlid-translation"/>
          <w:rFonts w:ascii="Arial" w:hAnsi="Arial" w:cs="Arial"/>
          <w:b/>
          <w:sz w:val="24"/>
        </w:rPr>
        <w:t>2. Voľný výber zamestnania</w:t>
      </w:r>
    </w:p>
    <w:p w14:paraId="2A45C72C" w14:textId="6A771591" w:rsidR="00DD7C9E" w:rsidRDefault="00DD7C9E" w:rsidP="003E2EE2">
      <w:pPr>
        <w:spacing w:after="120"/>
        <w:jc w:val="both"/>
        <w:rPr>
          <w:rStyle w:val="tlid-translation"/>
          <w:rFonts w:ascii="Arial" w:hAnsi="Arial" w:cs="Arial"/>
        </w:rPr>
      </w:pPr>
      <w:r>
        <w:rPr>
          <w:rFonts w:ascii="Arial" w:hAnsi="Arial" w:cs="Arial"/>
        </w:rPr>
        <w:t>Nútená práca alebo povinná práca sú neprípustné.</w:t>
      </w:r>
      <w:r w:rsidR="007B32CA" w:rsidRPr="00BF4CA7">
        <w:rPr>
          <w:rStyle w:val="tlid-translation"/>
          <w:rFonts w:ascii="Arial" w:hAnsi="Arial" w:cs="Arial"/>
        </w:rPr>
        <w:t xml:space="preserve"> Zamestnanci </w:t>
      </w:r>
      <w:r>
        <w:rPr>
          <w:rStyle w:val="tlid-translation"/>
          <w:rFonts w:ascii="Arial" w:hAnsi="Arial" w:cs="Arial"/>
        </w:rPr>
        <w:t>majú</w:t>
      </w:r>
      <w:r w:rsidR="007B32CA" w:rsidRPr="00BF4CA7">
        <w:rPr>
          <w:rStyle w:val="tlid-translation"/>
          <w:rFonts w:ascii="Arial" w:hAnsi="Arial" w:cs="Arial"/>
        </w:rPr>
        <w:t xml:space="preserve"> právo slobodne sa rozhodnúť ukončiť svoje zamestnanie v primeranej lehote.</w:t>
      </w:r>
    </w:p>
    <w:p w14:paraId="51F6BA46" w14:textId="758344B9" w:rsidR="00D30A9A" w:rsidRPr="003E2EE2" w:rsidRDefault="007B32CA" w:rsidP="003E2EE2">
      <w:pPr>
        <w:spacing w:after="120"/>
        <w:jc w:val="both"/>
        <w:rPr>
          <w:rStyle w:val="tlid-translation"/>
          <w:rFonts w:ascii="Arial" w:hAnsi="Arial" w:cs="Arial"/>
          <w:b/>
        </w:rPr>
      </w:pPr>
      <w:r w:rsidRPr="00BF4CA7">
        <w:rPr>
          <w:rFonts w:ascii="Arial" w:hAnsi="Arial" w:cs="Arial"/>
        </w:rPr>
        <w:br/>
      </w:r>
      <w:r w:rsidRPr="003E2EE2">
        <w:rPr>
          <w:rStyle w:val="tlid-translation"/>
          <w:rFonts w:ascii="Arial" w:hAnsi="Arial" w:cs="Arial"/>
          <w:b/>
          <w:sz w:val="24"/>
        </w:rPr>
        <w:t>3. Odmietnutie detskej práce</w:t>
      </w:r>
    </w:p>
    <w:p w14:paraId="015500BA" w14:textId="533CCE6B" w:rsidR="00D30A9A" w:rsidRDefault="007B32CA" w:rsidP="003E2EE2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>Detská práca sa nesmie používať počas žiadnej fázy výroby</w:t>
      </w:r>
      <w:r w:rsidR="00124FE3">
        <w:rPr>
          <w:rStyle w:val="tlid-translation"/>
          <w:rFonts w:ascii="Arial" w:hAnsi="Arial" w:cs="Arial"/>
        </w:rPr>
        <w:t>,</w:t>
      </w:r>
      <w:r w:rsidRPr="00BF4CA7">
        <w:rPr>
          <w:rStyle w:val="tlid-translation"/>
          <w:rFonts w:ascii="Arial" w:hAnsi="Arial" w:cs="Arial"/>
        </w:rPr>
        <w:t xml:space="preserve"> spracovania</w:t>
      </w:r>
      <w:r w:rsidR="00124FE3">
        <w:rPr>
          <w:rStyle w:val="tlid-translation"/>
          <w:rFonts w:ascii="Arial" w:hAnsi="Arial" w:cs="Arial"/>
        </w:rPr>
        <w:t xml:space="preserve"> alebo poskytovania služieb</w:t>
      </w:r>
      <w:r w:rsidRPr="00BF4CA7">
        <w:rPr>
          <w:rStyle w:val="tlid-translation"/>
          <w:rFonts w:ascii="Arial" w:hAnsi="Arial" w:cs="Arial"/>
        </w:rPr>
        <w:t xml:space="preserve">. Dodávatelia sú vyzvaní, aby dodržiavali dohovory MOP </w:t>
      </w:r>
      <w:r w:rsidR="00DD7C9E">
        <w:rPr>
          <w:rStyle w:val="tlid-translation"/>
          <w:rFonts w:ascii="Arial" w:hAnsi="Arial" w:cs="Arial"/>
        </w:rPr>
        <w:t xml:space="preserve">(ILO) </w:t>
      </w:r>
      <w:r w:rsidRPr="00BF4CA7">
        <w:rPr>
          <w:rStyle w:val="tlid-translation"/>
          <w:rFonts w:ascii="Arial" w:hAnsi="Arial" w:cs="Arial"/>
        </w:rPr>
        <w:t xml:space="preserve">o minimálnom veku na </w:t>
      </w:r>
      <w:r w:rsidRPr="00BF4CA7">
        <w:rPr>
          <w:rStyle w:val="tlid-translation"/>
          <w:rFonts w:ascii="Arial" w:hAnsi="Arial" w:cs="Arial"/>
        </w:rPr>
        <w:lastRenderedPageBreak/>
        <w:t xml:space="preserve">prijatie do zamestnania a zákaz detskej práce. Deti </w:t>
      </w:r>
      <w:r w:rsidR="00DD7C9E">
        <w:rPr>
          <w:rStyle w:val="tlid-translation"/>
          <w:rFonts w:ascii="Arial" w:hAnsi="Arial" w:cs="Arial"/>
        </w:rPr>
        <w:t>sa nesmú</w:t>
      </w:r>
      <w:r w:rsidRPr="00BF4CA7">
        <w:rPr>
          <w:rStyle w:val="tlid-translation"/>
          <w:rFonts w:ascii="Arial" w:hAnsi="Arial" w:cs="Arial"/>
        </w:rPr>
        <w:t xml:space="preserve"> brániť v</w:t>
      </w:r>
      <w:r w:rsidR="00DD7C9E">
        <w:rPr>
          <w:rStyle w:val="tlid-translation"/>
          <w:rFonts w:ascii="Arial" w:hAnsi="Arial" w:cs="Arial"/>
        </w:rPr>
        <w:t xml:space="preserve">o svojom </w:t>
      </w:r>
      <w:r w:rsidRPr="00BF4CA7">
        <w:rPr>
          <w:rStyle w:val="tlid-translation"/>
          <w:rFonts w:ascii="Arial" w:hAnsi="Arial" w:cs="Arial"/>
        </w:rPr>
        <w:t>rozvoji.</w:t>
      </w:r>
      <w:r w:rsidR="00D30A9A">
        <w:rPr>
          <w:rStyle w:val="tlid-translation"/>
          <w:rFonts w:ascii="Arial" w:hAnsi="Arial" w:cs="Arial"/>
        </w:rPr>
        <w:t xml:space="preserve"> </w:t>
      </w:r>
      <w:r w:rsidRPr="00BF4CA7">
        <w:rPr>
          <w:rStyle w:val="tlid-translation"/>
          <w:rFonts w:ascii="Arial" w:hAnsi="Arial" w:cs="Arial"/>
        </w:rPr>
        <w:t>Nesmie byť ohrozená ich bezpečnosť a zdravie.</w:t>
      </w:r>
    </w:p>
    <w:p w14:paraId="35098543" w14:textId="2F0BAF88" w:rsidR="00D30A9A" w:rsidRPr="003E2EE2" w:rsidRDefault="007B32CA" w:rsidP="003E2EE2">
      <w:pPr>
        <w:spacing w:after="120"/>
        <w:jc w:val="both"/>
        <w:rPr>
          <w:rStyle w:val="tlid-translation"/>
          <w:rFonts w:ascii="Arial" w:hAnsi="Arial" w:cs="Arial"/>
          <w:b/>
          <w:sz w:val="24"/>
        </w:rPr>
      </w:pPr>
      <w:r w:rsidRPr="00BF4CA7">
        <w:rPr>
          <w:rFonts w:ascii="Arial" w:hAnsi="Arial" w:cs="Arial"/>
        </w:rPr>
        <w:br/>
      </w:r>
      <w:r w:rsidRPr="003E2EE2">
        <w:rPr>
          <w:rStyle w:val="tlid-translation"/>
          <w:rFonts w:ascii="Arial" w:hAnsi="Arial" w:cs="Arial"/>
          <w:b/>
          <w:sz w:val="24"/>
        </w:rPr>
        <w:t xml:space="preserve">4. Nediskriminácia / </w:t>
      </w:r>
      <w:r w:rsidR="00DD7C9E" w:rsidRPr="003E2EE2">
        <w:rPr>
          <w:rStyle w:val="tlid-translation"/>
          <w:rFonts w:ascii="Arial" w:hAnsi="Arial" w:cs="Arial"/>
          <w:b/>
          <w:sz w:val="24"/>
        </w:rPr>
        <w:t xml:space="preserve">rovnosť </w:t>
      </w:r>
      <w:r w:rsidRPr="003E2EE2">
        <w:rPr>
          <w:rStyle w:val="tlid-translation"/>
          <w:rFonts w:ascii="Arial" w:hAnsi="Arial" w:cs="Arial"/>
          <w:b/>
          <w:sz w:val="24"/>
        </w:rPr>
        <w:t>príležitosti</w:t>
      </w:r>
    </w:p>
    <w:p w14:paraId="494A1CD4" w14:textId="64334769" w:rsidR="00D30A9A" w:rsidRDefault="007B32CA" w:rsidP="003E2EE2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 xml:space="preserve">Dodávatelia sú povinní zabezpečiť rovnaké príležitosti a zakázať akúkoľvek diskrimináciu v zamestnaní. Medzi zamestnancami </w:t>
      </w:r>
      <w:r w:rsidR="00DD7C9E">
        <w:rPr>
          <w:rStyle w:val="tlid-translation"/>
          <w:rFonts w:ascii="Arial" w:hAnsi="Arial" w:cs="Arial"/>
        </w:rPr>
        <w:t>nesmie</w:t>
      </w:r>
      <w:r w:rsidRPr="00BF4CA7">
        <w:rPr>
          <w:rStyle w:val="tlid-translation"/>
          <w:rFonts w:ascii="Arial" w:hAnsi="Arial" w:cs="Arial"/>
        </w:rPr>
        <w:t xml:space="preserve"> existovať žiadna diskriminácia, napríklad na základe ich pôvodu, </w:t>
      </w:r>
      <w:r w:rsidR="00DD7C9E">
        <w:rPr>
          <w:rStyle w:val="tlid-translation"/>
          <w:rFonts w:ascii="Arial" w:hAnsi="Arial" w:cs="Arial"/>
        </w:rPr>
        <w:t xml:space="preserve">spoločenského postavenia, národnosti, </w:t>
      </w:r>
      <w:r w:rsidRPr="00BF4CA7">
        <w:rPr>
          <w:rStyle w:val="tlid-translation"/>
          <w:rFonts w:ascii="Arial" w:hAnsi="Arial" w:cs="Arial"/>
        </w:rPr>
        <w:t>farb</w:t>
      </w:r>
      <w:r w:rsidR="00DD7C9E">
        <w:rPr>
          <w:rStyle w:val="tlid-translation"/>
          <w:rFonts w:ascii="Arial" w:hAnsi="Arial" w:cs="Arial"/>
        </w:rPr>
        <w:t>y pokožky</w:t>
      </w:r>
      <w:r w:rsidRPr="00BF4CA7">
        <w:rPr>
          <w:rStyle w:val="tlid-translation"/>
          <w:rFonts w:ascii="Arial" w:hAnsi="Arial" w:cs="Arial"/>
        </w:rPr>
        <w:t xml:space="preserve">, </w:t>
      </w:r>
      <w:r w:rsidR="00DD7C9E" w:rsidRPr="00BF4CA7">
        <w:rPr>
          <w:rStyle w:val="tlid-translation"/>
          <w:rFonts w:ascii="Arial" w:hAnsi="Arial" w:cs="Arial"/>
        </w:rPr>
        <w:t>náboženstv</w:t>
      </w:r>
      <w:r w:rsidR="00DD7C9E">
        <w:rPr>
          <w:rStyle w:val="tlid-translation"/>
          <w:rFonts w:ascii="Arial" w:hAnsi="Arial" w:cs="Arial"/>
        </w:rPr>
        <w:t>a</w:t>
      </w:r>
      <w:r w:rsidRPr="00BF4CA7">
        <w:rPr>
          <w:rStyle w:val="tlid-translation"/>
          <w:rFonts w:ascii="Arial" w:hAnsi="Arial" w:cs="Arial"/>
        </w:rPr>
        <w:t>, svetonázor</w:t>
      </w:r>
      <w:r w:rsidR="00DD7C9E">
        <w:rPr>
          <w:rStyle w:val="tlid-translation"/>
          <w:rFonts w:ascii="Arial" w:hAnsi="Arial" w:cs="Arial"/>
        </w:rPr>
        <w:t>u</w:t>
      </w:r>
      <w:r w:rsidRPr="00BF4CA7">
        <w:rPr>
          <w:rStyle w:val="tlid-translation"/>
          <w:rFonts w:ascii="Arial" w:hAnsi="Arial" w:cs="Arial"/>
        </w:rPr>
        <w:t xml:space="preserve">, </w:t>
      </w:r>
      <w:r w:rsidR="00DD7C9E" w:rsidRPr="00BF4CA7">
        <w:rPr>
          <w:rStyle w:val="tlid-translation"/>
          <w:rFonts w:ascii="Arial" w:hAnsi="Arial" w:cs="Arial"/>
        </w:rPr>
        <w:t>politick</w:t>
      </w:r>
      <w:r w:rsidR="00DD7C9E">
        <w:rPr>
          <w:rStyle w:val="tlid-translation"/>
          <w:rFonts w:ascii="Arial" w:hAnsi="Arial" w:cs="Arial"/>
        </w:rPr>
        <w:t>ej</w:t>
      </w:r>
      <w:r w:rsidR="00DD7C9E" w:rsidRPr="00BF4CA7">
        <w:rPr>
          <w:rStyle w:val="tlid-translation"/>
          <w:rFonts w:ascii="Arial" w:hAnsi="Arial" w:cs="Arial"/>
        </w:rPr>
        <w:t xml:space="preserve"> </w:t>
      </w:r>
      <w:r w:rsidRPr="00BF4CA7">
        <w:rPr>
          <w:rStyle w:val="tlid-translation"/>
          <w:rFonts w:ascii="Arial" w:hAnsi="Arial" w:cs="Arial"/>
        </w:rPr>
        <w:t xml:space="preserve">a </w:t>
      </w:r>
      <w:r w:rsidR="00DD7C9E" w:rsidRPr="00BF4CA7">
        <w:rPr>
          <w:rStyle w:val="tlid-translation"/>
          <w:rFonts w:ascii="Arial" w:hAnsi="Arial" w:cs="Arial"/>
        </w:rPr>
        <w:t>odborov</w:t>
      </w:r>
      <w:r w:rsidR="00DD7C9E">
        <w:rPr>
          <w:rStyle w:val="tlid-translation"/>
          <w:rFonts w:ascii="Arial" w:hAnsi="Arial" w:cs="Arial"/>
        </w:rPr>
        <w:t>ej</w:t>
      </w:r>
      <w:r w:rsidR="00DD7C9E" w:rsidRPr="00BF4CA7">
        <w:rPr>
          <w:rStyle w:val="tlid-translation"/>
          <w:rFonts w:ascii="Arial" w:hAnsi="Arial" w:cs="Arial"/>
        </w:rPr>
        <w:t xml:space="preserve"> </w:t>
      </w:r>
      <w:r w:rsidRPr="00BF4CA7">
        <w:rPr>
          <w:rStyle w:val="tlid-translation"/>
          <w:rFonts w:ascii="Arial" w:hAnsi="Arial" w:cs="Arial"/>
        </w:rPr>
        <w:t xml:space="preserve">činnosti, </w:t>
      </w:r>
      <w:r w:rsidR="00DD7C9E" w:rsidRPr="00BF4CA7">
        <w:rPr>
          <w:rStyle w:val="tlid-translation"/>
          <w:rFonts w:ascii="Arial" w:hAnsi="Arial" w:cs="Arial"/>
        </w:rPr>
        <w:t>pohlavi</w:t>
      </w:r>
      <w:r w:rsidR="00DD7C9E">
        <w:rPr>
          <w:rStyle w:val="tlid-translation"/>
          <w:rFonts w:ascii="Arial" w:hAnsi="Arial" w:cs="Arial"/>
        </w:rPr>
        <w:t>a</w:t>
      </w:r>
      <w:r w:rsidRPr="00BF4CA7">
        <w:rPr>
          <w:rStyle w:val="tlid-translation"/>
          <w:rFonts w:ascii="Arial" w:hAnsi="Arial" w:cs="Arial"/>
        </w:rPr>
        <w:t>, sexuáln</w:t>
      </w:r>
      <w:r w:rsidR="00DD7C9E">
        <w:rPr>
          <w:rStyle w:val="tlid-translation"/>
          <w:rFonts w:ascii="Arial" w:hAnsi="Arial" w:cs="Arial"/>
        </w:rPr>
        <w:t>ej</w:t>
      </w:r>
      <w:r w:rsidRPr="00BF4CA7">
        <w:rPr>
          <w:rStyle w:val="tlid-translation"/>
          <w:rFonts w:ascii="Arial" w:hAnsi="Arial" w:cs="Arial"/>
        </w:rPr>
        <w:t xml:space="preserve"> </w:t>
      </w:r>
      <w:r w:rsidR="00DD7C9E" w:rsidRPr="00BF4CA7">
        <w:rPr>
          <w:rStyle w:val="tlid-translation"/>
          <w:rFonts w:ascii="Arial" w:hAnsi="Arial" w:cs="Arial"/>
        </w:rPr>
        <w:t>orientáci</w:t>
      </w:r>
      <w:r w:rsidR="00DD7C9E">
        <w:rPr>
          <w:rStyle w:val="tlid-translation"/>
          <w:rFonts w:ascii="Arial" w:hAnsi="Arial" w:cs="Arial"/>
        </w:rPr>
        <w:t>e</w:t>
      </w:r>
      <w:r w:rsidRPr="00BF4CA7">
        <w:rPr>
          <w:rStyle w:val="tlid-translation"/>
          <w:rFonts w:ascii="Arial" w:hAnsi="Arial" w:cs="Arial"/>
        </w:rPr>
        <w:t>, vek</w:t>
      </w:r>
      <w:r w:rsidR="00DD7C9E">
        <w:rPr>
          <w:rStyle w:val="tlid-translation"/>
          <w:rFonts w:ascii="Arial" w:hAnsi="Arial" w:cs="Arial"/>
        </w:rPr>
        <w:t>u</w:t>
      </w:r>
      <w:r w:rsidRPr="00BF4CA7">
        <w:rPr>
          <w:rStyle w:val="tlid-translation"/>
          <w:rFonts w:ascii="Arial" w:hAnsi="Arial" w:cs="Arial"/>
        </w:rPr>
        <w:t>, zdravotné</w:t>
      </w:r>
      <w:r w:rsidR="00DD7C9E">
        <w:rPr>
          <w:rStyle w:val="tlid-translation"/>
          <w:rFonts w:ascii="Arial" w:hAnsi="Arial" w:cs="Arial"/>
        </w:rPr>
        <w:t>ho</w:t>
      </w:r>
      <w:r w:rsidRPr="00BF4CA7">
        <w:rPr>
          <w:rStyle w:val="tlid-translation"/>
          <w:rFonts w:ascii="Arial" w:hAnsi="Arial" w:cs="Arial"/>
        </w:rPr>
        <w:t xml:space="preserve"> postihnuti</w:t>
      </w:r>
      <w:r w:rsidR="00DD7C9E">
        <w:rPr>
          <w:rStyle w:val="tlid-translation"/>
          <w:rFonts w:ascii="Arial" w:hAnsi="Arial" w:cs="Arial"/>
        </w:rPr>
        <w:t>a</w:t>
      </w:r>
      <w:r w:rsidRPr="00BF4CA7">
        <w:rPr>
          <w:rStyle w:val="tlid-translation"/>
          <w:rFonts w:ascii="Arial" w:hAnsi="Arial" w:cs="Arial"/>
        </w:rPr>
        <w:t xml:space="preserve">, </w:t>
      </w:r>
      <w:r w:rsidR="00DD7C9E" w:rsidRPr="00BF4CA7">
        <w:rPr>
          <w:rStyle w:val="tlid-translation"/>
          <w:rFonts w:ascii="Arial" w:hAnsi="Arial" w:cs="Arial"/>
        </w:rPr>
        <w:t>chorob</w:t>
      </w:r>
      <w:r w:rsidR="00DD7C9E">
        <w:rPr>
          <w:rStyle w:val="tlid-translation"/>
          <w:rFonts w:ascii="Arial" w:hAnsi="Arial" w:cs="Arial"/>
        </w:rPr>
        <w:t>y</w:t>
      </w:r>
      <w:r w:rsidR="00DD7C9E" w:rsidRPr="00BF4CA7">
        <w:rPr>
          <w:rStyle w:val="tlid-translation"/>
          <w:rFonts w:ascii="Arial" w:hAnsi="Arial" w:cs="Arial"/>
        </w:rPr>
        <w:t xml:space="preserve"> </w:t>
      </w:r>
      <w:r w:rsidRPr="00BF4CA7">
        <w:rPr>
          <w:rStyle w:val="tlid-translation"/>
          <w:rFonts w:ascii="Arial" w:hAnsi="Arial" w:cs="Arial"/>
        </w:rPr>
        <w:t xml:space="preserve">alebo </w:t>
      </w:r>
      <w:r w:rsidR="00DD7C9E" w:rsidRPr="00BF4CA7">
        <w:rPr>
          <w:rStyle w:val="tlid-translation"/>
          <w:rFonts w:ascii="Arial" w:hAnsi="Arial" w:cs="Arial"/>
        </w:rPr>
        <w:t>tehotenstv</w:t>
      </w:r>
      <w:r w:rsidR="00DD7C9E">
        <w:rPr>
          <w:rStyle w:val="tlid-translation"/>
          <w:rFonts w:ascii="Arial" w:hAnsi="Arial" w:cs="Arial"/>
        </w:rPr>
        <w:t>a</w:t>
      </w:r>
      <w:r w:rsidRPr="00BF4CA7">
        <w:rPr>
          <w:rStyle w:val="tlid-translation"/>
          <w:rFonts w:ascii="Arial" w:hAnsi="Arial" w:cs="Arial"/>
        </w:rPr>
        <w:t>.</w:t>
      </w:r>
    </w:p>
    <w:p w14:paraId="3B40CCEA" w14:textId="1E477511" w:rsidR="00D30A9A" w:rsidRPr="003E2EE2" w:rsidRDefault="007B32CA" w:rsidP="003E2EE2">
      <w:pPr>
        <w:spacing w:after="120"/>
        <w:jc w:val="both"/>
        <w:rPr>
          <w:rStyle w:val="tlid-translation"/>
          <w:rFonts w:ascii="Arial" w:hAnsi="Arial" w:cs="Arial"/>
          <w:b/>
        </w:rPr>
      </w:pPr>
      <w:r w:rsidRPr="00BF4CA7">
        <w:rPr>
          <w:rFonts w:ascii="Arial" w:hAnsi="Arial" w:cs="Arial"/>
        </w:rPr>
        <w:br/>
      </w:r>
      <w:r w:rsidRPr="003E2EE2">
        <w:rPr>
          <w:rStyle w:val="tlid-translation"/>
          <w:rFonts w:ascii="Arial" w:hAnsi="Arial" w:cs="Arial"/>
          <w:b/>
          <w:sz w:val="24"/>
        </w:rPr>
        <w:t>5. Právo združovania a právo kolektívne vyjednávať</w:t>
      </w:r>
    </w:p>
    <w:p w14:paraId="400211B6" w14:textId="3662D28F" w:rsidR="00D30A9A" w:rsidRDefault="007B32CA" w:rsidP="003E2EE2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>Spoločnosti musia zabezpečiť právo združovania a účinné uznanie práva na kolektívne vyjednávanie. Je dôležité zabezpečiť, aby zamestnanci mohli otvorene hovoriť s vedením spoločnosti o pracovných podmienkach bez obáv z nevýhod. Musí sa rešpektovať právo pracovníkov združovať sa, vstupovať do odborových zväzov, vyberať si svojich zástupcov a byť zvolení za zástupcov.</w:t>
      </w:r>
    </w:p>
    <w:p w14:paraId="2A6E51C1" w14:textId="64EEF6DD" w:rsidR="00D30A9A" w:rsidRPr="003E2EE2" w:rsidRDefault="007B32CA" w:rsidP="003E2EE2">
      <w:pPr>
        <w:spacing w:after="120"/>
        <w:jc w:val="both"/>
        <w:rPr>
          <w:rStyle w:val="tlid-translation"/>
          <w:rFonts w:ascii="Arial" w:hAnsi="Arial" w:cs="Arial"/>
          <w:b/>
          <w:sz w:val="24"/>
        </w:rPr>
      </w:pPr>
      <w:r w:rsidRPr="00BF4CA7">
        <w:rPr>
          <w:rFonts w:ascii="Arial" w:hAnsi="Arial" w:cs="Arial"/>
        </w:rPr>
        <w:br/>
      </w:r>
      <w:r w:rsidRPr="003E2EE2">
        <w:rPr>
          <w:rStyle w:val="tlid-translation"/>
          <w:rFonts w:ascii="Arial" w:hAnsi="Arial" w:cs="Arial"/>
          <w:b/>
          <w:sz w:val="24"/>
        </w:rPr>
        <w:t>6. Spravodlivý plat, pracovný čas a sociálne dávky</w:t>
      </w:r>
    </w:p>
    <w:p w14:paraId="65431C66" w14:textId="02FFD93B" w:rsidR="00D30A9A" w:rsidRDefault="007B32CA" w:rsidP="003E2EE2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 xml:space="preserve">Mzdy a sociálne dávky musia byť v súlade so zásadami minimálnej mzdy, uplatniteľnej regulácie nadčasov a zákonných sociálnych dávok. Pracovný čas a sviatky musia byť v súlade aspoň s platnými zákonmi, </w:t>
      </w:r>
      <w:r w:rsidR="00CC5B2D">
        <w:rPr>
          <w:rStyle w:val="tlid-translation"/>
          <w:rFonts w:ascii="Arial" w:hAnsi="Arial" w:cs="Arial"/>
        </w:rPr>
        <w:t>výrobnými</w:t>
      </w:r>
      <w:r w:rsidR="00CC5B2D" w:rsidRPr="00BF4CA7">
        <w:rPr>
          <w:rStyle w:val="tlid-translation"/>
          <w:rFonts w:ascii="Arial" w:hAnsi="Arial" w:cs="Arial"/>
        </w:rPr>
        <w:t xml:space="preserve"> </w:t>
      </w:r>
      <w:r w:rsidR="00CC5B2D">
        <w:rPr>
          <w:rStyle w:val="tlid-translation"/>
          <w:rFonts w:ascii="Arial" w:hAnsi="Arial" w:cs="Arial"/>
        </w:rPr>
        <w:t>štandardmi</w:t>
      </w:r>
      <w:r w:rsidR="00CC5B2D" w:rsidRPr="00BF4CA7">
        <w:rPr>
          <w:rStyle w:val="tlid-translation"/>
          <w:rFonts w:ascii="Arial" w:hAnsi="Arial" w:cs="Arial"/>
        </w:rPr>
        <w:t xml:space="preserve"> </w:t>
      </w:r>
      <w:r w:rsidRPr="00BF4CA7">
        <w:rPr>
          <w:rStyle w:val="tlid-translation"/>
          <w:rFonts w:ascii="Arial" w:hAnsi="Arial" w:cs="Arial"/>
        </w:rPr>
        <w:t>alebo príslušnými dohovormi MOP, podľa toho, čo je prísnejšie.</w:t>
      </w:r>
    </w:p>
    <w:p w14:paraId="5AA5533D" w14:textId="2C3D6A40" w:rsidR="00D30A9A" w:rsidRPr="003E2EE2" w:rsidRDefault="007B32CA" w:rsidP="003E2EE2">
      <w:pPr>
        <w:spacing w:after="120"/>
        <w:jc w:val="both"/>
        <w:rPr>
          <w:rStyle w:val="tlid-translation"/>
          <w:rFonts w:ascii="Arial" w:hAnsi="Arial" w:cs="Arial"/>
          <w:b/>
        </w:rPr>
      </w:pPr>
      <w:r w:rsidRPr="00BF4CA7">
        <w:rPr>
          <w:rFonts w:ascii="Arial" w:hAnsi="Arial" w:cs="Arial"/>
        </w:rPr>
        <w:br/>
      </w:r>
      <w:r w:rsidRPr="003E2EE2">
        <w:rPr>
          <w:rStyle w:val="tlid-translation"/>
          <w:rFonts w:ascii="Arial" w:hAnsi="Arial" w:cs="Arial"/>
          <w:b/>
          <w:sz w:val="24"/>
        </w:rPr>
        <w:t>7. Zdravie a bezpečnosť pri práci</w:t>
      </w:r>
    </w:p>
    <w:p w14:paraId="1377315E" w14:textId="4B21ED79" w:rsidR="007B32CA" w:rsidRPr="00BF4CA7" w:rsidRDefault="007B32CA" w:rsidP="003E2EE2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>Dodávateľ ako zamestnávateľ zaručuje aspoň v súlade s platnými vnútroštátnymi predpismi bezpečnosť a ochranu zdravia na pracovisku a podporuje neustále zlepšovanie s cieľom zlepšovať pracovné podmienky.</w:t>
      </w:r>
    </w:p>
    <w:p w14:paraId="5EAD8D55" w14:textId="77777777" w:rsidR="007B32CA" w:rsidRPr="00BF4CA7" w:rsidRDefault="007B32CA" w:rsidP="003E2EE2">
      <w:pPr>
        <w:spacing w:after="120"/>
        <w:rPr>
          <w:rFonts w:ascii="Arial" w:hAnsi="Arial" w:cs="Arial"/>
        </w:rPr>
      </w:pPr>
    </w:p>
    <w:p w14:paraId="4313D9D5" w14:textId="77777777" w:rsidR="007B32CA" w:rsidRPr="003E2EE2" w:rsidRDefault="007B32CA" w:rsidP="003E2EE2">
      <w:pPr>
        <w:spacing w:after="120"/>
        <w:rPr>
          <w:rFonts w:ascii="Arial" w:hAnsi="Arial" w:cs="Arial"/>
          <w:b/>
          <w:sz w:val="28"/>
        </w:rPr>
      </w:pPr>
      <w:r w:rsidRPr="003E2EE2">
        <w:rPr>
          <w:rStyle w:val="tlid-translation"/>
          <w:rFonts w:ascii="Arial" w:hAnsi="Arial" w:cs="Arial"/>
          <w:b/>
          <w:sz w:val="28"/>
        </w:rPr>
        <w:t>II. Etika podnikania a integrita</w:t>
      </w:r>
    </w:p>
    <w:p w14:paraId="6B98A60E" w14:textId="77777777" w:rsidR="00CC5B2D" w:rsidRPr="003E2EE2" w:rsidRDefault="009A332F" w:rsidP="003E2EE2">
      <w:pPr>
        <w:spacing w:after="120"/>
        <w:jc w:val="both"/>
        <w:rPr>
          <w:rStyle w:val="tlid-translation"/>
          <w:rFonts w:ascii="Arial" w:hAnsi="Arial" w:cs="Arial"/>
          <w:b/>
          <w:sz w:val="24"/>
        </w:rPr>
      </w:pPr>
      <w:r w:rsidRPr="003E2EE2">
        <w:rPr>
          <w:rStyle w:val="tlid-translation"/>
          <w:rFonts w:ascii="Arial" w:hAnsi="Arial" w:cs="Arial"/>
          <w:b/>
          <w:sz w:val="24"/>
        </w:rPr>
        <w:t>1. Dodržiavanie zákonov</w:t>
      </w:r>
    </w:p>
    <w:p w14:paraId="5A275395" w14:textId="195EFB36" w:rsidR="00CC5B2D" w:rsidRDefault="00CC5B2D" w:rsidP="003E2EE2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>Očakáva</w:t>
      </w:r>
      <w:r>
        <w:rPr>
          <w:rStyle w:val="tlid-translation"/>
          <w:rFonts w:ascii="Arial" w:hAnsi="Arial" w:cs="Arial"/>
        </w:rPr>
        <w:t xml:space="preserve"> sa </w:t>
      </w:r>
      <w:r w:rsidRPr="00BF4CA7">
        <w:rPr>
          <w:rStyle w:val="tlid-translation"/>
          <w:rFonts w:ascii="Arial" w:hAnsi="Arial" w:cs="Arial"/>
        </w:rPr>
        <w:t>najvyšši</w:t>
      </w:r>
      <w:r>
        <w:rPr>
          <w:rStyle w:val="tlid-translation"/>
          <w:rFonts w:ascii="Arial" w:hAnsi="Arial" w:cs="Arial"/>
        </w:rPr>
        <w:t>a</w:t>
      </w:r>
      <w:r w:rsidRPr="00BF4CA7">
        <w:rPr>
          <w:rStyle w:val="tlid-translation"/>
          <w:rFonts w:ascii="Arial" w:hAnsi="Arial" w:cs="Arial"/>
        </w:rPr>
        <w:t xml:space="preserve"> </w:t>
      </w:r>
      <w:r w:rsidR="009A332F" w:rsidRPr="00BF4CA7">
        <w:rPr>
          <w:rStyle w:val="tlid-translation"/>
          <w:rFonts w:ascii="Arial" w:hAnsi="Arial" w:cs="Arial"/>
        </w:rPr>
        <w:t xml:space="preserve">úroveň integrity vo všetkých </w:t>
      </w:r>
      <w:r>
        <w:rPr>
          <w:rStyle w:val="tlid-translation"/>
          <w:rFonts w:ascii="Arial" w:hAnsi="Arial" w:cs="Arial"/>
        </w:rPr>
        <w:t>činnostiach</w:t>
      </w:r>
      <w:r w:rsidRPr="00BF4CA7">
        <w:rPr>
          <w:rStyle w:val="tlid-translation"/>
          <w:rFonts w:ascii="Arial" w:hAnsi="Arial" w:cs="Arial"/>
        </w:rPr>
        <w:t xml:space="preserve"> </w:t>
      </w:r>
      <w:r w:rsidR="009A332F" w:rsidRPr="00BF4CA7">
        <w:rPr>
          <w:rStyle w:val="tlid-translation"/>
          <w:rFonts w:ascii="Arial" w:hAnsi="Arial" w:cs="Arial"/>
        </w:rPr>
        <w:t xml:space="preserve">a vzťahoch. Žiadame dodávateľov, aby sa zdržali akejkoľvek formy podvodu alebo </w:t>
      </w:r>
      <w:r>
        <w:rPr>
          <w:rStyle w:val="tlid-translation"/>
          <w:rFonts w:ascii="Arial" w:hAnsi="Arial" w:cs="Arial"/>
        </w:rPr>
        <w:t>nekalého</w:t>
      </w:r>
      <w:r w:rsidRPr="00BF4CA7">
        <w:rPr>
          <w:rStyle w:val="tlid-translation"/>
          <w:rFonts w:ascii="Arial" w:hAnsi="Arial" w:cs="Arial"/>
        </w:rPr>
        <w:t xml:space="preserve"> </w:t>
      </w:r>
      <w:r w:rsidR="009A332F" w:rsidRPr="00BF4CA7">
        <w:rPr>
          <w:rStyle w:val="tlid-translation"/>
          <w:rFonts w:ascii="Arial" w:hAnsi="Arial" w:cs="Arial"/>
        </w:rPr>
        <w:t xml:space="preserve">hospodárenia, finančného zločinu, korupcie, </w:t>
      </w:r>
      <w:r>
        <w:rPr>
          <w:rStyle w:val="tlid-translation"/>
          <w:rFonts w:ascii="Arial" w:hAnsi="Arial" w:cs="Arial"/>
        </w:rPr>
        <w:t>zvýhodňovania</w:t>
      </w:r>
      <w:r w:rsidR="009A332F" w:rsidRPr="00BF4CA7">
        <w:rPr>
          <w:rStyle w:val="tlid-translation"/>
          <w:rFonts w:ascii="Arial" w:hAnsi="Arial" w:cs="Arial"/>
        </w:rPr>
        <w:t xml:space="preserve"> alebo úplatkárstva. Dodávateľ je povinný dodržiavať všetky príslušné zákony a nariadenia, ktoré sa naň alebo na jeho obchodný vzťah so spoločnosťou </w:t>
      </w:r>
      <w:r>
        <w:rPr>
          <w:rStyle w:val="tlid-translation"/>
          <w:rFonts w:ascii="Arial" w:hAnsi="Arial" w:cs="Arial"/>
        </w:rPr>
        <w:t>QSR24h</w:t>
      </w:r>
      <w:r w:rsidRPr="00CC5B2D">
        <w:rPr>
          <w:rStyle w:val="tlid-translation"/>
          <w:rFonts w:ascii="Arial" w:hAnsi="Arial" w:cs="Arial"/>
        </w:rPr>
        <w:t xml:space="preserve"> </w:t>
      </w:r>
      <w:r w:rsidRPr="00BF4CA7">
        <w:rPr>
          <w:rStyle w:val="tlid-translation"/>
          <w:rFonts w:ascii="Arial" w:hAnsi="Arial" w:cs="Arial"/>
        </w:rPr>
        <w:t>vzťahujú</w:t>
      </w:r>
      <w:r w:rsidR="009A332F" w:rsidRPr="00BF4CA7">
        <w:rPr>
          <w:rStyle w:val="tlid-translation"/>
          <w:rFonts w:ascii="Arial" w:hAnsi="Arial" w:cs="Arial"/>
        </w:rPr>
        <w:t>.</w:t>
      </w:r>
    </w:p>
    <w:p w14:paraId="31BE5592" w14:textId="6BD80D92" w:rsidR="00CC5B2D" w:rsidRPr="003E2EE2" w:rsidRDefault="009A332F" w:rsidP="003E2EE2">
      <w:pPr>
        <w:spacing w:after="120"/>
        <w:jc w:val="both"/>
        <w:rPr>
          <w:rStyle w:val="tlid-translation"/>
          <w:rFonts w:ascii="Arial" w:hAnsi="Arial" w:cs="Arial"/>
          <w:b/>
          <w:sz w:val="24"/>
        </w:rPr>
      </w:pPr>
      <w:r w:rsidRPr="00BF4CA7">
        <w:rPr>
          <w:rFonts w:ascii="Arial" w:hAnsi="Arial" w:cs="Arial"/>
        </w:rPr>
        <w:br/>
      </w:r>
      <w:r w:rsidRPr="003E2EE2">
        <w:rPr>
          <w:rStyle w:val="tlid-translation"/>
          <w:rFonts w:ascii="Arial" w:hAnsi="Arial" w:cs="Arial"/>
          <w:b/>
          <w:sz w:val="24"/>
        </w:rPr>
        <w:t>2. Spravodlivá hospodárska súťaž</w:t>
      </w:r>
    </w:p>
    <w:p w14:paraId="6DE57EBA" w14:textId="382EB403" w:rsidR="00FA70CD" w:rsidRDefault="00CC5B2D" w:rsidP="003E2EE2">
      <w:pPr>
        <w:spacing w:after="120"/>
        <w:jc w:val="both"/>
        <w:rPr>
          <w:rStyle w:val="tlid-translation"/>
          <w:rFonts w:ascii="Arial" w:hAnsi="Arial" w:cs="Arial"/>
        </w:rPr>
      </w:pPr>
      <w:r>
        <w:rPr>
          <w:rStyle w:val="tlid-translation"/>
          <w:rFonts w:ascii="Arial" w:hAnsi="Arial" w:cs="Arial"/>
        </w:rPr>
        <w:t>Musia sa d</w:t>
      </w:r>
      <w:r w:rsidR="009A332F" w:rsidRPr="00BF4CA7">
        <w:rPr>
          <w:rStyle w:val="tlid-translation"/>
          <w:rFonts w:ascii="Arial" w:hAnsi="Arial" w:cs="Arial"/>
        </w:rPr>
        <w:t>održiava</w:t>
      </w:r>
      <w:r>
        <w:rPr>
          <w:rStyle w:val="tlid-translation"/>
          <w:rFonts w:ascii="Arial" w:hAnsi="Arial" w:cs="Arial"/>
        </w:rPr>
        <w:t>ť</w:t>
      </w:r>
      <w:r w:rsidR="009A332F" w:rsidRPr="00BF4CA7">
        <w:rPr>
          <w:rStyle w:val="tlid-translation"/>
          <w:rFonts w:ascii="Arial" w:hAnsi="Arial" w:cs="Arial"/>
        </w:rPr>
        <w:t xml:space="preserve"> zákony, ktoré chránia a podporujú hospodársku súťaž, najmä zákony týkajúce sa kartelových dohôd. Podniky musia rešpektovať spravodlivú hospodársku súťaž a zrušiť zákaz vyjednávania s konkurentmi a </w:t>
      </w:r>
      <w:r w:rsidRPr="00BF4CA7">
        <w:rPr>
          <w:rStyle w:val="tlid-translation"/>
          <w:rFonts w:ascii="Arial" w:hAnsi="Arial" w:cs="Arial"/>
        </w:rPr>
        <w:t>ak</w:t>
      </w:r>
      <w:r>
        <w:rPr>
          <w:rStyle w:val="tlid-translation"/>
          <w:rFonts w:ascii="Arial" w:hAnsi="Arial" w:cs="Arial"/>
        </w:rPr>
        <w:t>é</w:t>
      </w:r>
      <w:r w:rsidRPr="00BF4CA7">
        <w:rPr>
          <w:rStyle w:val="tlid-translation"/>
          <w:rFonts w:ascii="Arial" w:hAnsi="Arial" w:cs="Arial"/>
        </w:rPr>
        <w:t xml:space="preserve">koľvek </w:t>
      </w:r>
      <w:r w:rsidR="009A332F" w:rsidRPr="00BF4CA7">
        <w:rPr>
          <w:rStyle w:val="tlid-translation"/>
          <w:rFonts w:ascii="Arial" w:hAnsi="Arial" w:cs="Arial"/>
        </w:rPr>
        <w:t>iné opatrenie obmedzujúce fungovanie voľného trhu.</w:t>
      </w:r>
    </w:p>
    <w:p w14:paraId="183BAAB8" w14:textId="72BCB14D" w:rsidR="00FA70CD" w:rsidRPr="003E2EE2" w:rsidRDefault="009A332F" w:rsidP="003E2EE2">
      <w:pPr>
        <w:spacing w:after="120"/>
        <w:jc w:val="both"/>
        <w:rPr>
          <w:rStyle w:val="tlid-translation"/>
          <w:rFonts w:ascii="Arial" w:hAnsi="Arial" w:cs="Arial"/>
          <w:b/>
        </w:rPr>
      </w:pPr>
      <w:r w:rsidRPr="00BF4CA7">
        <w:rPr>
          <w:rFonts w:ascii="Arial" w:hAnsi="Arial" w:cs="Arial"/>
        </w:rPr>
        <w:lastRenderedPageBreak/>
        <w:br/>
      </w:r>
      <w:r w:rsidRPr="003E2EE2">
        <w:rPr>
          <w:rStyle w:val="tlid-translation"/>
          <w:rFonts w:ascii="Arial" w:hAnsi="Arial" w:cs="Arial"/>
          <w:b/>
          <w:sz w:val="24"/>
        </w:rPr>
        <w:t>3. Vyhýbanie sa konfliktu záujmov</w:t>
      </w:r>
    </w:p>
    <w:p w14:paraId="44112624" w14:textId="0AC11123" w:rsidR="00FA70CD" w:rsidRDefault="009A332F" w:rsidP="003E2EE2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 xml:space="preserve">Dodávatelia sú vyzývaní, aby rozhodnutia o svojich obchodných partneroch </w:t>
      </w:r>
      <w:r w:rsidR="00FA70CD" w:rsidRPr="00BF4CA7">
        <w:rPr>
          <w:rStyle w:val="tlid-translation"/>
          <w:rFonts w:ascii="Arial" w:hAnsi="Arial" w:cs="Arial"/>
        </w:rPr>
        <w:t xml:space="preserve">robili </w:t>
      </w:r>
      <w:r w:rsidR="00FA70CD">
        <w:rPr>
          <w:rStyle w:val="tlid-translation"/>
          <w:rFonts w:ascii="Arial" w:hAnsi="Arial" w:cs="Arial"/>
        </w:rPr>
        <w:t xml:space="preserve">na základe faktov </w:t>
      </w:r>
      <w:r w:rsidRPr="00BF4CA7">
        <w:rPr>
          <w:rStyle w:val="tlid-translation"/>
          <w:rFonts w:ascii="Arial" w:hAnsi="Arial" w:cs="Arial"/>
        </w:rPr>
        <w:t>a aby neboli ovplyvňovaní osobným a vlastným záujmom.</w:t>
      </w:r>
    </w:p>
    <w:p w14:paraId="60F10FFD" w14:textId="450A2813" w:rsidR="00FA70CD" w:rsidRPr="003E2EE2" w:rsidRDefault="009A332F" w:rsidP="003E2EE2">
      <w:pPr>
        <w:spacing w:after="120"/>
        <w:jc w:val="both"/>
        <w:rPr>
          <w:rStyle w:val="tlid-translation"/>
          <w:rFonts w:ascii="Arial" w:hAnsi="Arial" w:cs="Arial"/>
          <w:b/>
        </w:rPr>
      </w:pPr>
      <w:r w:rsidRPr="00BF4CA7">
        <w:rPr>
          <w:rFonts w:ascii="Arial" w:hAnsi="Arial" w:cs="Arial"/>
        </w:rPr>
        <w:br/>
      </w:r>
      <w:r w:rsidRPr="003E2EE2">
        <w:rPr>
          <w:rStyle w:val="tlid-translation"/>
          <w:rFonts w:ascii="Arial" w:hAnsi="Arial" w:cs="Arial"/>
          <w:b/>
          <w:sz w:val="24"/>
        </w:rPr>
        <w:t>4. Ochrana obchodných tajomstiev</w:t>
      </w:r>
    </w:p>
    <w:p w14:paraId="1AFF3FBE" w14:textId="546A3F5E" w:rsidR="009A332F" w:rsidRPr="00BF4CA7" w:rsidRDefault="009A332F" w:rsidP="003E2EE2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 xml:space="preserve">Od dodávateľov sa vyžaduje, aby </w:t>
      </w:r>
      <w:r w:rsidR="00FA70CD" w:rsidRPr="00BF4CA7">
        <w:rPr>
          <w:rStyle w:val="tlid-translation"/>
          <w:rFonts w:ascii="Arial" w:hAnsi="Arial" w:cs="Arial"/>
        </w:rPr>
        <w:t>všetk</w:t>
      </w:r>
      <w:r w:rsidR="00FA70CD">
        <w:rPr>
          <w:rStyle w:val="tlid-translation"/>
          <w:rFonts w:ascii="Arial" w:hAnsi="Arial" w:cs="Arial"/>
        </w:rPr>
        <w:t>y</w:t>
      </w:r>
      <w:r w:rsidR="00FA70CD" w:rsidRPr="00BF4CA7">
        <w:rPr>
          <w:rStyle w:val="tlid-translation"/>
          <w:rFonts w:ascii="Arial" w:hAnsi="Arial" w:cs="Arial"/>
        </w:rPr>
        <w:t xml:space="preserve"> neverejn</w:t>
      </w:r>
      <w:r w:rsidR="00FA70CD">
        <w:rPr>
          <w:rStyle w:val="tlid-translation"/>
          <w:rFonts w:ascii="Arial" w:hAnsi="Arial" w:cs="Arial"/>
        </w:rPr>
        <w:t>é</w:t>
      </w:r>
      <w:r w:rsidR="00FA70CD" w:rsidRPr="00BF4CA7">
        <w:rPr>
          <w:rStyle w:val="tlid-translation"/>
          <w:rFonts w:ascii="Arial" w:hAnsi="Arial" w:cs="Arial"/>
        </w:rPr>
        <w:t xml:space="preserve"> obchodn</w:t>
      </w:r>
      <w:r w:rsidR="00FA70CD">
        <w:rPr>
          <w:rStyle w:val="tlid-translation"/>
          <w:rFonts w:ascii="Arial" w:hAnsi="Arial" w:cs="Arial"/>
        </w:rPr>
        <w:t>é</w:t>
      </w:r>
      <w:r w:rsidR="00FA70CD" w:rsidRPr="00BF4CA7">
        <w:rPr>
          <w:rStyle w:val="tlid-translation"/>
          <w:rFonts w:ascii="Arial" w:hAnsi="Arial" w:cs="Arial"/>
        </w:rPr>
        <w:t xml:space="preserve"> </w:t>
      </w:r>
      <w:r w:rsidRPr="00BF4CA7">
        <w:rPr>
          <w:rStyle w:val="tlid-translation"/>
          <w:rFonts w:ascii="Arial" w:hAnsi="Arial" w:cs="Arial"/>
        </w:rPr>
        <w:t>a</w:t>
      </w:r>
      <w:r w:rsidR="00FA70CD">
        <w:rPr>
          <w:rStyle w:val="tlid-translation"/>
          <w:rFonts w:ascii="Arial" w:hAnsi="Arial" w:cs="Arial"/>
        </w:rPr>
        <w:t> </w:t>
      </w:r>
      <w:r w:rsidR="00FA70CD" w:rsidRPr="00BF4CA7">
        <w:rPr>
          <w:rStyle w:val="tlid-translation"/>
          <w:rFonts w:ascii="Arial" w:hAnsi="Arial" w:cs="Arial"/>
        </w:rPr>
        <w:t>technick</w:t>
      </w:r>
      <w:r w:rsidR="00FA70CD">
        <w:rPr>
          <w:rStyle w:val="tlid-translation"/>
          <w:rFonts w:ascii="Arial" w:hAnsi="Arial" w:cs="Arial"/>
        </w:rPr>
        <w:t xml:space="preserve">é </w:t>
      </w:r>
      <w:r w:rsidR="00FA70CD" w:rsidRPr="00BF4CA7">
        <w:rPr>
          <w:rStyle w:val="tlid-translation"/>
          <w:rFonts w:ascii="Arial" w:hAnsi="Arial" w:cs="Arial"/>
        </w:rPr>
        <w:t>podrobnos</w:t>
      </w:r>
      <w:r w:rsidR="00FA70CD">
        <w:rPr>
          <w:rStyle w:val="tlid-translation"/>
          <w:rFonts w:ascii="Arial" w:hAnsi="Arial" w:cs="Arial"/>
        </w:rPr>
        <w:t>ti</w:t>
      </w:r>
      <w:r w:rsidRPr="00BF4CA7">
        <w:rPr>
          <w:rStyle w:val="tlid-translation"/>
          <w:rFonts w:ascii="Arial" w:hAnsi="Arial" w:cs="Arial"/>
        </w:rPr>
        <w:t>, ktoré sa dozvedeli prostredníctvom svojich obchodných vzťahov, považovali za obchodné tajomstvá.</w:t>
      </w:r>
    </w:p>
    <w:p w14:paraId="4D3D25E7" w14:textId="77777777" w:rsidR="007B32CA" w:rsidRPr="00BF4CA7" w:rsidRDefault="007B32CA" w:rsidP="003E2EE2">
      <w:pPr>
        <w:spacing w:after="120"/>
        <w:rPr>
          <w:rStyle w:val="tlid-translation"/>
          <w:rFonts w:ascii="Arial" w:hAnsi="Arial" w:cs="Arial"/>
        </w:rPr>
      </w:pPr>
    </w:p>
    <w:p w14:paraId="3DE3EC81" w14:textId="0B0DCFC5" w:rsidR="00FA70CD" w:rsidRPr="003E2EE2" w:rsidRDefault="007B32CA" w:rsidP="003E2EE2">
      <w:pPr>
        <w:spacing w:after="120"/>
        <w:rPr>
          <w:rStyle w:val="tlid-translation"/>
          <w:rFonts w:ascii="Arial" w:hAnsi="Arial" w:cs="Arial"/>
          <w:b/>
          <w:sz w:val="28"/>
        </w:rPr>
      </w:pPr>
      <w:r w:rsidRPr="003E2EE2">
        <w:rPr>
          <w:rStyle w:val="tlid-translation"/>
          <w:rFonts w:ascii="Arial" w:hAnsi="Arial" w:cs="Arial"/>
          <w:b/>
          <w:sz w:val="28"/>
        </w:rPr>
        <w:t>III. Životné prostredie a</w:t>
      </w:r>
      <w:r w:rsidR="00FA70CD" w:rsidRPr="003E2EE2">
        <w:rPr>
          <w:rStyle w:val="tlid-translation"/>
          <w:rFonts w:ascii="Arial" w:hAnsi="Arial" w:cs="Arial"/>
          <w:b/>
          <w:sz w:val="28"/>
        </w:rPr>
        <w:t> </w:t>
      </w:r>
      <w:r w:rsidRPr="003E2EE2">
        <w:rPr>
          <w:rStyle w:val="tlid-translation"/>
          <w:rFonts w:ascii="Arial" w:hAnsi="Arial" w:cs="Arial"/>
          <w:b/>
          <w:sz w:val="28"/>
        </w:rPr>
        <w:t>bezpečnosť</w:t>
      </w:r>
    </w:p>
    <w:p w14:paraId="6BF4E5AE" w14:textId="0EFD89D3" w:rsidR="00FA70CD" w:rsidRPr="003E2EE2" w:rsidRDefault="007B32CA" w:rsidP="003E2EE2">
      <w:pPr>
        <w:spacing w:after="120"/>
        <w:jc w:val="both"/>
        <w:rPr>
          <w:rStyle w:val="tlid-translation"/>
          <w:rFonts w:ascii="Arial" w:hAnsi="Arial" w:cs="Arial"/>
          <w:b/>
          <w:sz w:val="24"/>
        </w:rPr>
      </w:pPr>
      <w:r w:rsidRPr="003E2EE2">
        <w:rPr>
          <w:rStyle w:val="tlid-translation"/>
          <w:rFonts w:ascii="Arial" w:hAnsi="Arial" w:cs="Arial"/>
          <w:b/>
          <w:sz w:val="24"/>
        </w:rPr>
        <w:t>1. Zodpovednosť za životné prostredie</w:t>
      </w:r>
    </w:p>
    <w:p w14:paraId="2D1C35BB" w14:textId="2F9D2D62" w:rsidR="00FA70CD" w:rsidRDefault="007B32CA" w:rsidP="003E2EE2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>Od dodávateľov sa vyžaduje, aby v súvislosti s ochranou životného prostredia konali v súlade so zásadou predbežnej opatrnosti, aby vyvíjali iniciatívy na podporu väčšej zodpovednosti za životné prostredie a na podporu rozvoja a rozsiahleho uplatňovania technológií šetrných k životnému prostrediu.</w:t>
      </w:r>
    </w:p>
    <w:p w14:paraId="2E46019B" w14:textId="3BE2D840" w:rsidR="00FA70CD" w:rsidRPr="003E2EE2" w:rsidRDefault="007B32CA" w:rsidP="003E2EE2">
      <w:pPr>
        <w:spacing w:after="120"/>
        <w:jc w:val="both"/>
        <w:rPr>
          <w:rStyle w:val="tlid-translation"/>
          <w:rFonts w:ascii="Arial" w:hAnsi="Arial" w:cs="Arial"/>
          <w:b/>
        </w:rPr>
      </w:pPr>
      <w:r w:rsidRPr="00BF4CA7">
        <w:rPr>
          <w:rFonts w:ascii="Arial" w:hAnsi="Arial" w:cs="Arial"/>
        </w:rPr>
        <w:br/>
      </w:r>
      <w:r w:rsidRPr="003E2EE2">
        <w:rPr>
          <w:rStyle w:val="tlid-translation"/>
          <w:rFonts w:ascii="Arial" w:hAnsi="Arial" w:cs="Arial"/>
          <w:b/>
          <w:sz w:val="24"/>
        </w:rPr>
        <w:t>2. Výroba šetrná k životnému prostrediu</w:t>
      </w:r>
    </w:p>
    <w:p w14:paraId="4EB85367" w14:textId="088EEC51" w:rsidR="00FA70CD" w:rsidRDefault="007B32CA" w:rsidP="003E2EE2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 xml:space="preserve">Environmentálne aspekty sa musia optimálne zohľadniť vo všetkých fázach výroby. Vyžaduje si to proaktívne správanie, ktoré vylučuje alebo minimalizuje následky nehôd, ktoré môžu mať negatívny vplyv na životné prostredie. V tejto súvislosti má osobitný význam uplatnenie a ďalší rozvoj technických riešení šetriacich energiu a vodu s hlavným cieľom zaviesť stratégie na zníženie emisií, </w:t>
      </w:r>
      <w:proofErr w:type="spellStart"/>
      <w:r w:rsidRPr="00BF4CA7">
        <w:rPr>
          <w:rStyle w:val="tlid-translation"/>
          <w:rFonts w:ascii="Arial" w:hAnsi="Arial" w:cs="Arial"/>
        </w:rPr>
        <w:t>recyklovateľnosť</w:t>
      </w:r>
      <w:proofErr w:type="spellEnd"/>
      <w:r w:rsidRPr="00BF4CA7">
        <w:rPr>
          <w:rStyle w:val="tlid-translation"/>
          <w:rFonts w:ascii="Arial" w:hAnsi="Arial" w:cs="Arial"/>
        </w:rPr>
        <w:t xml:space="preserve"> alebo opätovné použitie.</w:t>
      </w:r>
    </w:p>
    <w:p w14:paraId="106463D2" w14:textId="6E0C8377" w:rsidR="00FA70CD" w:rsidRDefault="00FA70CD" w:rsidP="003E2EE2">
      <w:pPr>
        <w:spacing w:after="120"/>
        <w:jc w:val="both"/>
        <w:rPr>
          <w:rStyle w:val="tlid-translation"/>
          <w:rFonts w:ascii="Arial" w:hAnsi="Arial" w:cs="Arial"/>
        </w:rPr>
      </w:pPr>
    </w:p>
    <w:p w14:paraId="76563B1D" w14:textId="77777777" w:rsidR="00FA70CD" w:rsidRPr="003E2EE2" w:rsidRDefault="007B32CA" w:rsidP="003E2EE2">
      <w:pPr>
        <w:spacing w:after="120"/>
        <w:jc w:val="both"/>
        <w:rPr>
          <w:rStyle w:val="tlid-translation"/>
          <w:rFonts w:ascii="Arial" w:hAnsi="Arial" w:cs="Arial"/>
          <w:b/>
          <w:sz w:val="24"/>
        </w:rPr>
      </w:pPr>
      <w:r w:rsidRPr="003E2EE2">
        <w:rPr>
          <w:rStyle w:val="tlid-translation"/>
          <w:rFonts w:ascii="Arial" w:hAnsi="Arial" w:cs="Arial"/>
          <w:b/>
          <w:sz w:val="24"/>
        </w:rPr>
        <w:t>3. Výrobky šetrné k životnému prostrediu</w:t>
      </w:r>
    </w:p>
    <w:p w14:paraId="6526C0D8" w14:textId="711C543A" w:rsidR="00FA70CD" w:rsidRDefault="007B32CA" w:rsidP="003E2EE2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>Všetky výrobky v dodávateľskom reťazci musia spĺňať environmentálne normy pre svoj segment trhu. Zahŕňa to celý životný cyklus výrobku, ako aj všetky použité materiály. Musia sa identifikovať chemikálie a iné látky, ktoré môžu predstavovať riziko pre životné prostredie. Na ich zvládnutie musí byť zavedené nakladanie s nebezpečnými materiálmi, aby sa zabezpečilo, že sa s nimi bezpečne manipuluje, prepravujú, skladujú, recyklujú alebo znovu používajú a likvidujú vhodnými postupmi.</w:t>
      </w:r>
    </w:p>
    <w:p w14:paraId="1AC0FB4F" w14:textId="102D086C" w:rsidR="00FA70CD" w:rsidRPr="003E2EE2" w:rsidRDefault="007B32CA" w:rsidP="003E2EE2">
      <w:pPr>
        <w:spacing w:after="120"/>
        <w:jc w:val="both"/>
        <w:rPr>
          <w:rStyle w:val="tlid-translation"/>
          <w:rFonts w:ascii="Arial" w:hAnsi="Arial" w:cs="Arial"/>
          <w:b/>
        </w:rPr>
      </w:pPr>
      <w:r w:rsidRPr="00BF4CA7">
        <w:rPr>
          <w:rFonts w:ascii="Arial" w:hAnsi="Arial" w:cs="Arial"/>
        </w:rPr>
        <w:br/>
      </w:r>
      <w:r w:rsidRPr="003E2EE2">
        <w:rPr>
          <w:rStyle w:val="tlid-translation"/>
          <w:rFonts w:ascii="Arial" w:hAnsi="Arial" w:cs="Arial"/>
          <w:b/>
          <w:sz w:val="24"/>
        </w:rPr>
        <w:t>4. Bezpečnosť a kvalita produktu</w:t>
      </w:r>
    </w:p>
    <w:p w14:paraId="7875BB32" w14:textId="77777777" w:rsidR="007B32CA" w:rsidRPr="00BF4CA7" w:rsidRDefault="007B32CA" w:rsidP="003E2EE2">
      <w:pPr>
        <w:spacing w:after="120"/>
        <w:jc w:val="both"/>
        <w:rPr>
          <w:rStyle w:val="tlid-translation"/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>Všetky výrobky a služby musia spĺňať zmluvné kritériá týkajúce sa kvality, aktívnej a pasívnej bezpečnosti pri dodávke a musia byť bezpečné pri používaní.</w:t>
      </w:r>
    </w:p>
    <w:p w14:paraId="579B6187" w14:textId="77777777" w:rsidR="007B32CA" w:rsidRPr="00BF4CA7" w:rsidRDefault="007B32CA" w:rsidP="003E2EE2">
      <w:pPr>
        <w:spacing w:after="120"/>
        <w:rPr>
          <w:rStyle w:val="tlid-translation"/>
          <w:rFonts w:ascii="Arial" w:hAnsi="Arial" w:cs="Arial"/>
        </w:rPr>
      </w:pPr>
    </w:p>
    <w:p w14:paraId="7EF95553" w14:textId="2AA8C026" w:rsidR="007B32CA" w:rsidRPr="00BF4CA7" w:rsidRDefault="007B32CA" w:rsidP="003E2EE2">
      <w:pPr>
        <w:spacing w:after="120"/>
        <w:jc w:val="both"/>
        <w:rPr>
          <w:rFonts w:ascii="Arial" w:hAnsi="Arial" w:cs="Arial"/>
        </w:rPr>
      </w:pPr>
      <w:r w:rsidRPr="00BF4CA7">
        <w:rPr>
          <w:rStyle w:val="tlid-translation"/>
          <w:rFonts w:ascii="Arial" w:hAnsi="Arial" w:cs="Arial"/>
        </w:rPr>
        <w:t xml:space="preserve">Dodávateľ odovzdá obsah tohto dokumentu svojim vlastným dodávateľom, zaväzuje </w:t>
      </w:r>
      <w:r w:rsidR="00FA70CD">
        <w:rPr>
          <w:rStyle w:val="tlid-translation"/>
          <w:rFonts w:ascii="Arial" w:hAnsi="Arial" w:cs="Arial"/>
        </w:rPr>
        <w:t>sa</w:t>
      </w:r>
      <w:r w:rsidR="00FA70CD" w:rsidRPr="00BF4CA7">
        <w:rPr>
          <w:rStyle w:val="tlid-translation"/>
          <w:rFonts w:ascii="Arial" w:hAnsi="Arial" w:cs="Arial"/>
        </w:rPr>
        <w:t xml:space="preserve"> </w:t>
      </w:r>
      <w:r w:rsidRPr="00BF4CA7">
        <w:rPr>
          <w:rStyle w:val="tlid-translation"/>
          <w:rFonts w:ascii="Arial" w:hAnsi="Arial" w:cs="Arial"/>
        </w:rPr>
        <w:t>dodržiavať ich a overovať dodržiavanie ustanovení o udržateľnosti v jeho dodávateľskom reťazci.</w:t>
      </w:r>
    </w:p>
    <w:sectPr w:rsidR="007B32CA" w:rsidRPr="00BF4CA7" w:rsidSect="00C27DB1">
      <w:headerReference w:type="default" r:id="rId8"/>
      <w:footerReference w:type="default" r:id="rId9"/>
      <w:pgSz w:w="11906" w:h="16838"/>
      <w:pgMar w:top="2268" w:right="1417" w:bottom="1417" w:left="1418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5ADCA" w14:textId="77777777" w:rsidR="00D50B67" w:rsidRDefault="00D50B67" w:rsidP="005511F1">
      <w:pPr>
        <w:spacing w:after="0" w:line="240" w:lineRule="auto"/>
      </w:pPr>
      <w:r>
        <w:separator/>
      </w:r>
    </w:p>
  </w:endnote>
  <w:endnote w:type="continuationSeparator" w:id="0">
    <w:p w14:paraId="16F064DD" w14:textId="77777777" w:rsidR="00D50B67" w:rsidRDefault="00D50B67" w:rsidP="0055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5" w:type="dxa"/>
      <w:tblInd w:w="-993" w:type="dxa"/>
      <w:tblBorders>
        <w:top w:val="single" w:sz="18" w:space="0" w:color="007A6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52"/>
      <w:gridCol w:w="2551"/>
      <w:gridCol w:w="4252"/>
    </w:tblGrid>
    <w:tr w:rsidR="00B6567E" w:rsidRPr="00C27DB1" w14:paraId="5537BFC9" w14:textId="77777777" w:rsidTr="00C27DB1">
      <w:trPr>
        <w:trHeight w:val="510"/>
      </w:trPr>
      <w:tc>
        <w:tcPr>
          <w:tcW w:w="4252" w:type="dxa"/>
          <w:shd w:val="clear" w:color="auto" w:fill="auto"/>
          <w:noWrap/>
          <w:hideMark/>
        </w:tcPr>
        <w:p w14:paraId="7BFB259B" w14:textId="0105C131" w:rsidR="00B6567E" w:rsidRPr="00C27DB1" w:rsidRDefault="00124FE3" w:rsidP="00B6409F">
          <w:pPr>
            <w:pStyle w:val="Pta"/>
            <w:spacing w:before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FILENAME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Supplier Sustainability Standards 20200309.docx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551" w:type="dxa"/>
          <w:shd w:val="clear" w:color="auto" w:fill="auto"/>
          <w:noWrap/>
          <w:hideMark/>
        </w:tcPr>
        <w:p w14:paraId="6CDE9422" w14:textId="77777777" w:rsidR="00B6567E" w:rsidRPr="00C27DB1" w:rsidRDefault="00D50B67" w:rsidP="00C27DB1">
          <w:pPr>
            <w:pStyle w:val="Pta"/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-1577820270"/>
              <w:docPartObj>
                <w:docPartGallery w:val="Page Numbers (Top of Page)"/>
                <w:docPartUnique/>
              </w:docPartObj>
            </w:sdtPr>
            <w:sdtEndPr/>
            <w:sdtContent>
              <w:r w:rsidR="00B6567E" w:rsidRPr="00C8540C">
                <w:rPr>
                  <w:rFonts w:ascii="Arial" w:hAnsi="Arial" w:cs="Arial"/>
                  <w:sz w:val="16"/>
                  <w:szCs w:val="16"/>
                </w:rPr>
                <w:t xml:space="preserve">Strana </w:t>
              </w:r>
              <w:r w:rsidR="00B6567E" w:rsidRPr="00C8540C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="00B6567E" w:rsidRPr="00C8540C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>PAGE</w:instrText>
              </w:r>
              <w:r w:rsidR="00B6567E" w:rsidRPr="00C8540C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C00EDD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2</w:t>
              </w:r>
              <w:r w:rsidR="00B6567E" w:rsidRPr="00C8540C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  <w:r w:rsidR="00B6567E" w:rsidRPr="00C8540C">
                <w:rPr>
                  <w:rFonts w:ascii="Arial" w:hAnsi="Arial" w:cs="Arial"/>
                  <w:sz w:val="16"/>
                  <w:szCs w:val="16"/>
                </w:rPr>
                <w:t xml:space="preserve"> z </w:t>
              </w:r>
              <w:r w:rsidR="00B6567E" w:rsidRPr="00C8540C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="00B6567E" w:rsidRPr="00C8540C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>NUMPAGES</w:instrText>
              </w:r>
              <w:r w:rsidR="00B6567E" w:rsidRPr="00C8540C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C00EDD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3</w:t>
              </w:r>
              <w:r w:rsidR="00B6567E" w:rsidRPr="00C8540C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4252" w:type="dxa"/>
          <w:shd w:val="clear" w:color="auto" w:fill="auto"/>
          <w:noWrap/>
          <w:hideMark/>
        </w:tcPr>
        <w:p w14:paraId="31E5BAB0" w14:textId="77777777" w:rsidR="00B6567E" w:rsidRPr="00C27DB1" w:rsidRDefault="00D50B67" w:rsidP="00C27DB1">
          <w:pPr>
            <w:pStyle w:val="Pta"/>
            <w:spacing w:before="120"/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-832143194"/>
              <w:docPartObj>
                <w:docPartGallery w:val="Page Numbers (Top of Page)"/>
                <w:docPartUnique/>
              </w:docPartObj>
            </w:sdtPr>
            <w:sdtEndPr/>
            <w:sdtContent>
              <w:r w:rsidR="00B6409F">
                <w:rPr>
                  <w:rFonts w:ascii="Arial" w:hAnsi="Arial" w:cs="Arial"/>
                  <w:sz w:val="16"/>
                  <w:szCs w:val="16"/>
                </w:rPr>
                <w:t>Verzia: 00</w:t>
              </w:r>
            </w:sdtContent>
          </w:sdt>
        </w:p>
      </w:tc>
    </w:tr>
  </w:tbl>
  <w:p w14:paraId="56C577A8" w14:textId="77777777" w:rsidR="00B6567E" w:rsidRDefault="00B6567E" w:rsidP="00C27D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8F445" w14:textId="77777777" w:rsidR="00D50B67" w:rsidRDefault="00D50B67" w:rsidP="005511F1">
      <w:pPr>
        <w:spacing w:after="0" w:line="240" w:lineRule="auto"/>
      </w:pPr>
      <w:r>
        <w:separator/>
      </w:r>
    </w:p>
  </w:footnote>
  <w:footnote w:type="continuationSeparator" w:id="0">
    <w:p w14:paraId="1C553C9D" w14:textId="77777777" w:rsidR="00D50B67" w:rsidRDefault="00D50B67" w:rsidP="0055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tblInd w:w="-993" w:type="dxa"/>
      <w:tblBorders>
        <w:bottom w:val="single" w:sz="18" w:space="0" w:color="007A6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03"/>
      <w:gridCol w:w="4252"/>
      <w:gridCol w:w="3402"/>
    </w:tblGrid>
    <w:tr w:rsidR="00B6567E" w:rsidRPr="00D745B5" w14:paraId="6182C221" w14:textId="77777777" w:rsidTr="00B6567E">
      <w:trPr>
        <w:trHeight w:val="1531"/>
      </w:trPr>
      <w:tc>
        <w:tcPr>
          <w:tcW w:w="3403" w:type="dxa"/>
          <w:shd w:val="clear" w:color="auto" w:fill="auto"/>
          <w:noWrap/>
          <w:vAlign w:val="center"/>
          <w:hideMark/>
        </w:tcPr>
        <w:p w14:paraId="78FAC3B5" w14:textId="77777777" w:rsidR="00B6567E" w:rsidRPr="00D745B5" w:rsidRDefault="00B6567E" w:rsidP="00D745B5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sk-SK"/>
            </w:rPr>
          </w:pPr>
        </w:p>
      </w:tc>
      <w:tc>
        <w:tcPr>
          <w:tcW w:w="4252" w:type="dxa"/>
          <w:shd w:val="clear" w:color="auto" w:fill="auto"/>
          <w:noWrap/>
          <w:vAlign w:val="center"/>
          <w:hideMark/>
        </w:tcPr>
        <w:p w14:paraId="4732E520" w14:textId="77777777" w:rsidR="00B6567E" w:rsidRPr="00D745B5" w:rsidRDefault="00B6567E" w:rsidP="00E61899">
          <w:pPr>
            <w:pStyle w:val="Nadpis9"/>
            <w:jc w:val="center"/>
            <w:rPr>
              <w:color w:val="auto"/>
              <w:sz w:val="32"/>
              <w:szCs w:val="32"/>
            </w:rPr>
          </w:pPr>
        </w:p>
      </w:tc>
      <w:tc>
        <w:tcPr>
          <w:tcW w:w="3402" w:type="dxa"/>
          <w:shd w:val="clear" w:color="auto" w:fill="auto"/>
          <w:noWrap/>
          <w:vAlign w:val="center"/>
          <w:hideMark/>
        </w:tcPr>
        <w:p w14:paraId="068CC589" w14:textId="26E02C07" w:rsidR="00B6567E" w:rsidRPr="00D745B5" w:rsidRDefault="00B6567E" w:rsidP="00D745B5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sk-SK"/>
            </w:rPr>
          </w:pPr>
        </w:p>
      </w:tc>
    </w:tr>
  </w:tbl>
  <w:p w14:paraId="705E5004" w14:textId="77777777" w:rsidR="00B6567E" w:rsidRPr="005511F1" w:rsidRDefault="00B6567E" w:rsidP="00D745B5">
    <w:pPr>
      <w:pStyle w:val="Hlavika"/>
      <w:ind w:left="-993"/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05B82221" wp14:editId="0401EF35">
          <wp:simplePos x="0" y="0"/>
          <wp:positionH relativeFrom="column">
            <wp:posOffset>-629920</wp:posOffset>
          </wp:positionH>
          <wp:positionV relativeFrom="paragraph">
            <wp:posOffset>-990600</wp:posOffset>
          </wp:positionV>
          <wp:extent cx="1798320" cy="769620"/>
          <wp:effectExtent l="0" t="0" r="0" b="0"/>
          <wp:wrapNone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35492"/>
    <w:multiLevelType w:val="hybridMultilevel"/>
    <w:tmpl w:val="CFF2F1D6"/>
    <w:lvl w:ilvl="0" w:tplc="0F407C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C3457"/>
    <w:multiLevelType w:val="hybridMultilevel"/>
    <w:tmpl w:val="4A449A00"/>
    <w:lvl w:ilvl="0" w:tplc="0F407C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3496"/>
    <w:multiLevelType w:val="hybridMultilevel"/>
    <w:tmpl w:val="4CBC21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D5ECE"/>
    <w:multiLevelType w:val="hybridMultilevel"/>
    <w:tmpl w:val="C8804AE2"/>
    <w:lvl w:ilvl="0" w:tplc="0F407C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145E4"/>
    <w:multiLevelType w:val="hybridMultilevel"/>
    <w:tmpl w:val="044427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955CE"/>
    <w:multiLevelType w:val="multilevel"/>
    <w:tmpl w:val="A29480C8"/>
    <w:lvl w:ilvl="0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6" w15:restartNumberingAfterBreak="0">
    <w:nsid w:val="44193BDD"/>
    <w:multiLevelType w:val="multilevel"/>
    <w:tmpl w:val="B4580EEE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0" w:hanging="6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63C5D90"/>
    <w:multiLevelType w:val="hybridMultilevel"/>
    <w:tmpl w:val="32E87BAA"/>
    <w:lvl w:ilvl="0" w:tplc="CBAC19CA">
      <w:start w:val="2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781D46C2"/>
    <w:multiLevelType w:val="hybridMultilevel"/>
    <w:tmpl w:val="94C6F2EE"/>
    <w:lvl w:ilvl="0" w:tplc="0F407CEA">
      <w:numFmt w:val="bullet"/>
      <w:lvlText w:val="•"/>
      <w:lvlJc w:val="left"/>
      <w:pPr>
        <w:ind w:left="975" w:hanging="615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73FC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D46BE0"/>
    <w:multiLevelType w:val="hybridMultilevel"/>
    <w:tmpl w:val="8FAE93E0"/>
    <w:lvl w:ilvl="0" w:tplc="467A0582">
      <w:start w:val="1"/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F1"/>
    <w:rsid w:val="00124FE3"/>
    <w:rsid w:val="00146684"/>
    <w:rsid w:val="00182CB5"/>
    <w:rsid w:val="0019143E"/>
    <w:rsid w:val="001E7C5C"/>
    <w:rsid w:val="002D57AD"/>
    <w:rsid w:val="00304A66"/>
    <w:rsid w:val="003502F0"/>
    <w:rsid w:val="003A4BED"/>
    <w:rsid w:val="003B2EF8"/>
    <w:rsid w:val="003E2EE2"/>
    <w:rsid w:val="00406EA7"/>
    <w:rsid w:val="004549E8"/>
    <w:rsid w:val="00463A9F"/>
    <w:rsid w:val="004D5091"/>
    <w:rsid w:val="005511F1"/>
    <w:rsid w:val="00572353"/>
    <w:rsid w:val="005C4BFA"/>
    <w:rsid w:val="005E0AA6"/>
    <w:rsid w:val="005E48D0"/>
    <w:rsid w:val="00605730"/>
    <w:rsid w:val="00614161"/>
    <w:rsid w:val="006B1FE2"/>
    <w:rsid w:val="006B2B37"/>
    <w:rsid w:val="007B2892"/>
    <w:rsid w:val="007B32CA"/>
    <w:rsid w:val="007C7867"/>
    <w:rsid w:val="0081189E"/>
    <w:rsid w:val="00846785"/>
    <w:rsid w:val="00972306"/>
    <w:rsid w:val="009A332F"/>
    <w:rsid w:val="00A2472B"/>
    <w:rsid w:val="00B46C4A"/>
    <w:rsid w:val="00B6409F"/>
    <w:rsid w:val="00B6567E"/>
    <w:rsid w:val="00B75015"/>
    <w:rsid w:val="00BD75CE"/>
    <w:rsid w:val="00BF4CA7"/>
    <w:rsid w:val="00C00EDD"/>
    <w:rsid w:val="00C27DB1"/>
    <w:rsid w:val="00C8540C"/>
    <w:rsid w:val="00CC5B2D"/>
    <w:rsid w:val="00D2186C"/>
    <w:rsid w:val="00D30A9A"/>
    <w:rsid w:val="00D50B67"/>
    <w:rsid w:val="00D745B5"/>
    <w:rsid w:val="00D77BED"/>
    <w:rsid w:val="00DD7C9E"/>
    <w:rsid w:val="00E00358"/>
    <w:rsid w:val="00E61899"/>
    <w:rsid w:val="00ED3BCC"/>
    <w:rsid w:val="00ED60B9"/>
    <w:rsid w:val="00F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A3A08"/>
  <w15:chartTrackingRefBased/>
  <w15:docId w15:val="{ADD642A5-24F8-420A-A6A1-711F19A3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C4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9">
    <w:name w:val="heading 9"/>
    <w:basedOn w:val="Normlny"/>
    <w:next w:val="Normlny"/>
    <w:link w:val="Nadpis9Char"/>
    <w:qFormat/>
    <w:rsid w:val="00146684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color w:val="0033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11F1"/>
  </w:style>
  <w:style w:type="paragraph" w:styleId="Pta">
    <w:name w:val="footer"/>
    <w:basedOn w:val="Normlny"/>
    <w:link w:val="PtaChar"/>
    <w:uiPriority w:val="99"/>
    <w:unhideWhenUsed/>
    <w:rsid w:val="0055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11F1"/>
  </w:style>
  <w:style w:type="paragraph" w:styleId="Textbubliny">
    <w:name w:val="Balloon Text"/>
    <w:basedOn w:val="Normlny"/>
    <w:link w:val="TextbublinyChar"/>
    <w:uiPriority w:val="99"/>
    <w:semiHidden/>
    <w:unhideWhenUsed/>
    <w:rsid w:val="0014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684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Predvolenpsmoodseku"/>
    <w:link w:val="Nadpis9"/>
    <w:rsid w:val="00146684"/>
    <w:rPr>
      <w:rFonts w:ascii="Arial" w:eastAsia="Times New Roman" w:hAnsi="Arial" w:cs="Arial"/>
      <w:b/>
      <w:bCs/>
      <w:color w:val="0033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14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5C4B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5C4BFA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5C4BFA"/>
    <w:pPr>
      <w:spacing w:after="100"/>
      <w:ind w:left="220"/>
    </w:pPr>
    <w:rPr>
      <w:rFonts w:eastAsiaTheme="minorEastAsia" w:cs="Times New Roman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5C4BFA"/>
    <w:pPr>
      <w:spacing w:after="100"/>
    </w:pPr>
    <w:rPr>
      <w:rFonts w:eastAsiaTheme="minorEastAsia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5C4BFA"/>
    <w:pPr>
      <w:spacing w:after="100"/>
      <w:ind w:left="440"/>
    </w:pPr>
    <w:rPr>
      <w:rFonts w:eastAsiaTheme="minorEastAsia" w:cs="Times New Roman"/>
      <w:lang w:eastAsia="sk-SK"/>
    </w:rPr>
  </w:style>
  <w:style w:type="character" w:styleId="Hypertextovprepojenie">
    <w:name w:val="Hyperlink"/>
    <w:basedOn w:val="Predvolenpsmoodseku"/>
    <w:uiPriority w:val="99"/>
    <w:rsid w:val="006B2B37"/>
    <w:rPr>
      <w:color w:val="333399"/>
      <w:u w:val="single"/>
    </w:rPr>
  </w:style>
  <w:style w:type="paragraph" w:styleId="Odsekzoznamu">
    <w:name w:val="List Paragraph"/>
    <w:basedOn w:val="Normlny"/>
    <w:uiPriority w:val="34"/>
    <w:qFormat/>
    <w:rsid w:val="006B2B37"/>
    <w:pPr>
      <w:spacing w:after="0" w:line="240" w:lineRule="auto"/>
      <w:ind w:left="720"/>
      <w:contextualSpacing/>
    </w:pPr>
    <w:rPr>
      <w:rFonts w:ascii="Verdana" w:eastAsia="Times New Roman" w:hAnsi="Verdana" w:cs="Times New Roman"/>
      <w:color w:val="000000"/>
      <w:sz w:val="24"/>
      <w:szCs w:val="24"/>
      <w:lang w:eastAsia="sk-SK"/>
    </w:rPr>
  </w:style>
  <w:style w:type="paragraph" w:customStyle="1" w:styleId="tl1">
    <w:name w:val="Štýl1"/>
    <w:basedOn w:val="Normlny"/>
    <w:link w:val="tl1Char"/>
    <w:qFormat/>
    <w:rsid w:val="006B2B37"/>
    <w:rPr>
      <w:rFonts w:ascii="Arial" w:hAnsi="Arial"/>
    </w:rPr>
  </w:style>
  <w:style w:type="character" w:customStyle="1" w:styleId="tl1Char">
    <w:name w:val="Štýl1 Char"/>
    <w:basedOn w:val="Predvolenpsmoodseku"/>
    <w:link w:val="tl1"/>
    <w:rsid w:val="006B2B37"/>
    <w:rPr>
      <w:rFonts w:ascii="Arial" w:hAnsi="Arial"/>
    </w:rPr>
  </w:style>
  <w:style w:type="character" w:customStyle="1" w:styleId="tlid-translation">
    <w:name w:val="tlid-translation"/>
    <w:basedOn w:val="Predvolenpsmoodseku"/>
    <w:rsid w:val="009A332F"/>
  </w:style>
  <w:style w:type="character" w:styleId="Zstupntext">
    <w:name w:val="Placeholder Text"/>
    <w:basedOn w:val="Predvolenpsmoodseku"/>
    <w:uiPriority w:val="99"/>
    <w:semiHidden/>
    <w:rsid w:val="00124FE3"/>
    <w:rPr>
      <w:color w:val="808080"/>
    </w:rPr>
  </w:style>
  <w:style w:type="paragraph" w:styleId="Nzov">
    <w:name w:val="Title"/>
    <w:basedOn w:val="Normlny"/>
    <w:next w:val="Normlny"/>
    <w:link w:val="NzovChar"/>
    <w:uiPriority w:val="10"/>
    <w:qFormat/>
    <w:rsid w:val="00124F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24F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MVS18</b:Tag>
    <b:SourceType>DocumentFromInternetSite</b:SourceType>
    <b:Guid>{F85DAF77-019F-44F6-936B-339BEE53E1B0}</b:Guid>
    <b:Title>MV SR</b:Title>
    <b:Year>2018</b:Year>
    <b:InternetSiteTitle>Správa registratúry</b:InternetSiteTitle>
    <b:URL>https://www.minv.sk/?sprava-registratury</b:URL>
    <b:Author>
      <b:Author>
        <b:NameList>
          <b:Person>
            <b:Last>MV SR</b:Last>
          </b:Person>
        </b:NameList>
      </b:Author>
    </b:Author>
    <b:RefOrder>2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1F9E0B0EBB2438229F0B231B493D6" ma:contentTypeVersion="13" ma:contentTypeDescription="Create a new document." ma:contentTypeScope="" ma:versionID="0a1a4fc822f634284c98813eafc4f4b6">
  <xsd:schema xmlns:xsd="http://www.w3.org/2001/XMLSchema" xmlns:xs="http://www.w3.org/2001/XMLSchema" xmlns:p="http://schemas.microsoft.com/office/2006/metadata/properties" xmlns:ns2="9dbbd420-093d-4e86-b5ee-d72d6b3c7ca2" xmlns:ns3="f67602a3-e94f-4e08-8384-53a92e86e6a9" targetNamespace="http://schemas.microsoft.com/office/2006/metadata/properties" ma:root="true" ma:fieldsID="d1d7993bc93cacf31bbaf3a0701e1810" ns2:_="" ns3:_="">
    <xsd:import namespace="9dbbd420-093d-4e86-b5ee-d72d6b3c7ca2"/>
    <xsd:import namespace="f67602a3-e94f-4e08-8384-53a92e86e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bd420-093d-4e86-b5ee-d72d6b3c7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602a3-e94f-4e08-8384-53a92e86e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84E23-33D6-459D-97D6-E797D5DEF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148EED-FB60-4F33-9C74-C7CAFD6B1475}"/>
</file>

<file path=customXml/itemProps3.xml><?xml version="1.0" encoding="utf-8"?>
<ds:datastoreItem xmlns:ds="http://schemas.openxmlformats.org/officeDocument/2006/customXml" ds:itemID="{EC8F374A-82B3-4FBF-8262-4862B789AC38}"/>
</file>

<file path=customXml/itemProps4.xml><?xml version="1.0" encoding="utf-8"?>
<ds:datastoreItem xmlns:ds="http://schemas.openxmlformats.org/officeDocument/2006/customXml" ds:itemID="{F652B3CF-E240-4E15-88B4-5A87F0F93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ZÁHORSKÝ</dc:creator>
  <cp:keywords/>
  <dc:description/>
  <cp:lastModifiedBy>Martin ČERNÝ</cp:lastModifiedBy>
  <cp:revision>2</cp:revision>
  <cp:lastPrinted>2019-10-21T13:35:00Z</cp:lastPrinted>
  <dcterms:created xsi:type="dcterms:W3CDTF">2020-11-23T08:49:00Z</dcterms:created>
  <dcterms:modified xsi:type="dcterms:W3CDTF">2020-11-23T08:49:00Z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0x0101001E01F9E0B0EBB2438229F0B231B493D6</vt:lpwstr>
  </property>
</Properties>
</file>